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B175C" w14:textId="7D4E16F1" w:rsidR="003E7CD4" w:rsidRDefault="00364283" w:rsidP="003E7CD4">
      <w:pPr>
        <w:pStyle w:val="Title"/>
      </w:pPr>
      <w:sdt>
        <w:sdtPr>
          <w:alias w:val="Title"/>
          <w:tag w:val="Title"/>
          <w:id w:val="-1027490997"/>
          <w:placeholder>
            <w:docPart w:val="82E8515BDCC047329532AB58B4B60E81"/>
          </w:placeholder>
          <w15:color w:val="FF0000"/>
        </w:sdtPr>
        <w:sdtEndPr/>
        <w:sdtContent>
          <w:r w:rsidR="00A55503">
            <w:t>GUIDELINES</w:t>
          </w:r>
        </w:sdtContent>
      </w:sdt>
    </w:p>
    <w:p w14:paraId="020C16B1" w14:textId="19941109" w:rsidR="00197206" w:rsidRPr="005A4B28" w:rsidRDefault="00364283" w:rsidP="003E7CD4">
      <w:pPr>
        <w:pStyle w:val="Subtitle"/>
      </w:pPr>
      <w:sdt>
        <w:sdtPr>
          <w:alias w:val="Subtitle"/>
          <w:tag w:val="Subtitle"/>
          <w:id w:val="-1434595189"/>
          <w:placeholder>
            <w:docPart w:val="CF5769F1D59C49A5BAE86DB8F850CCB5"/>
          </w:placeholder>
          <w15:color w:val="FF0000"/>
        </w:sdtPr>
        <w:sdtEndPr/>
        <w:sdtContent>
          <w:r w:rsidR="00A12C67">
            <w:t>Licen</w:t>
          </w:r>
          <w:r w:rsidR="00DE7DF7">
            <w:t>s</w:t>
          </w:r>
          <w:r w:rsidR="00A12C67">
            <w:t xml:space="preserve">ed </w:t>
          </w:r>
          <w:r w:rsidR="00157FE2">
            <w:t xml:space="preserve">Hospitality </w:t>
          </w:r>
          <w:r w:rsidR="00A12C67">
            <w:t>Venue Fund</w:t>
          </w:r>
          <w:r w:rsidR="00B9334D">
            <w:t xml:space="preserve"> – COVID-19</w:t>
          </w:r>
        </w:sdtContent>
      </w:sdt>
    </w:p>
    <w:p w14:paraId="2FE534F2" w14:textId="77777777" w:rsidR="00383907" w:rsidRDefault="00383907" w:rsidP="003E7A8D">
      <w:pPr>
        <w:rPr>
          <w:rFonts w:ascii="Calibri" w:hAnsi="Calibri" w:cs="Calibri"/>
          <w:b/>
          <w:color w:val="auto"/>
          <w:sz w:val="24"/>
          <w:szCs w:val="24"/>
        </w:rPr>
      </w:pPr>
      <w:bookmarkStart w:id="0" w:name="_Hlk44508067"/>
    </w:p>
    <w:p w14:paraId="3EB9DEF3" w14:textId="77777777" w:rsidR="00383907" w:rsidRDefault="00383907" w:rsidP="003E7A8D">
      <w:pPr>
        <w:rPr>
          <w:rFonts w:ascii="Calibri" w:hAnsi="Calibri" w:cs="Calibri"/>
          <w:b/>
          <w:color w:val="auto"/>
          <w:sz w:val="24"/>
          <w:szCs w:val="24"/>
        </w:rPr>
      </w:pPr>
    </w:p>
    <w:p w14:paraId="3C9E7ED7" w14:textId="48D8C2E6" w:rsidR="00F24E4F" w:rsidRPr="00E568F1" w:rsidRDefault="00A55503" w:rsidP="003E7A8D">
      <w:pPr>
        <w:rPr>
          <w:rFonts w:ascii="Calibri" w:hAnsi="Calibri" w:cs="Calibri"/>
          <w:b/>
          <w:color w:val="auto"/>
          <w:sz w:val="28"/>
          <w:szCs w:val="28"/>
        </w:rPr>
      </w:pPr>
      <w:r w:rsidRPr="00E568F1">
        <w:rPr>
          <w:rFonts w:ascii="Calibri" w:hAnsi="Calibri" w:cs="Calibri"/>
          <w:b/>
          <w:color w:val="auto"/>
          <w:sz w:val="28"/>
          <w:szCs w:val="28"/>
        </w:rPr>
        <w:t>Program Summary</w:t>
      </w:r>
    </w:p>
    <w:p w14:paraId="2685E7A8" w14:textId="5A194C99" w:rsidR="005B2F53" w:rsidRPr="00CB199F" w:rsidRDefault="005B2F53" w:rsidP="002C3A65">
      <w:pPr>
        <w:rPr>
          <w:rFonts w:ascii="Calibri" w:hAnsi="Calibri" w:cs="Calibri"/>
          <w:color w:val="auto"/>
          <w:sz w:val="24"/>
          <w:szCs w:val="24"/>
        </w:rPr>
      </w:pPr>
      <w:r w:rsidRPr="00CB199F">
        <w:rPr>
          <w:rFonts w:ascii="Calibri" w:hAnsi="Calibri" w:cs="Calibri"/>
          <w:color w:val="auto"/>
          <w:sz w:val="24"/>
          <w:szCs w:val="24"/>
        </w:rPr>
        <w:t>On 13 September 2020, the Victorian Government announced a new support package to help businesses survive the impacts of coronavirus (COVID-19) restrictions and to keep Victorians in jobs. This announcement includes $</w:t>
      </w:r>
      <w:r w:rsidR="00A80B63" w:rsidRPr="00CB199F">
        <w:rPr>
          <w:rFonts w:ascii="Calibri" w:hAnsi="Calibri" w:cs="Calibri"/>
          <w:color w:val="auto"/>
          <w:sz w:val="24"/>
          <w:szCs w:val="24"/>
        </w:rPr>
        <w:t>251</w:t>
      </w:r>
      <w:r w:rsidRPr="00CB199F">
        <w:rPr>
          <w:rFonts w:ascii="Calibri" w:hAnsi="Calibri" w:cs="Calibri"/>
          <w:color w:val="auto"/>
          <w:sz w:val="24"/>
          <w:szCs w:val="24"/>
        </w:rPr>
        <w:t xml:space="preserve"> million for </w:t>
      </w:r>
      <w:r w:rsidR="00A80B63" w:rsidRPr="00CB199F">
        <w:rPr>
          <w:rFonts w:ascii="Calibri" w:hAnsi="Calibri" w:cs="Calibri"/>
          <w:color w:val="auto"/>
          <w:sz w:val="24"/>
          <w:szCs w:val="24"/>
        </w:rPr>
        <w:t>the Licensed Hospitality Venue Fund</w:t>
      </w:r>
      <w:r w:rsidRPr="00CB199F">
        <w:rPr>
          <w:rFonts w:ascii="Calibri" w:hAnsi="Calibri" w:cs="Calibri"/>
          <w:color w:val="auto"/>
          <w:sz w:val="24"/>
          <w:szCs w:val="24"/>
        </w:rPr>
        <w:t>.</w:t>
      </w:r>
    </w:p>
    <w:p w14:paraId="572038C2" w14:textId="602A2CDE" w:rsidR="00A701AC" w:rsidRPr="000A5B9F" w:rsidRDefault="00421A45" w:rsidP="002C3A65">
      <w:pPr>
        <w:rPr>
          <w:rFonts w:ascii="Calibri" w:hAnsi="Calibri" w:cs="Calibri"/>
          <w:color w:val="auto"/>
          <w:sz w:val="24"/>
          <w:szCs w:val="24"/>
        </w:rPr>
      </w:pPr>
      <w:r w:rsidRPr="00CB199F">
        <w:rPr>
          <w:rFonts w:ascii="Calibri" w:hAnsi="Calibri" w:cs="Calibri"/>
          <w:color w:val="auto"/>
          <w:sz w:val="24"/>
          <w:szCs w:val="24"/>
        </w:rPr>
        <w:t>Through the Licensed Hospitality Venue Fund (</w:t>
      </w:r>
      <w:r w:rsidRPr="00CB199F">
        <w:rPr>
          <w:rFonts w:ascii="Calibri" w:hAnsi="Calibri" w:cs="Calibri"/>
          <w:b/>
          <w:bCs/>
          <w:color w:val="auto"/>
          <w:sz w:val="24"/>
          <w:szCs w:val="24"/>
        </w:rPr>
        <w:t>Program</w:t>
      </w:r>
      <w:r w:rsidRPr="00CB199F">
        <w:rPr>
          <w:rFonts w:ascii="Calibri" w:hAnsi="Calibri" w:cs="Calibri"/>
          <w:color w:val="auto"/>
          <w:sz w:val="24"/>
          <w:szCs w:val="24"/>
        </w:rPr>
        <w:t xml:space="preserve">) eligible </w:t>
      </w:r>
      <w:r w:rsidR="005E2624">
        <w:rPr>
          <w:rFonts w:ascii="Calibri" w:hAnsi="Calibri" w:cs="Calibri"/>
          <w:color w:val="auto"/>
          <w:sz w:val="24"/>
          <w:szCs w:val="24"/>
        </w:rPr>
        <w:t xml:space="preserve">liquor </w:t>
      </w:r>
      <w:proofErr w:type="spellStart"/>
      <w:r w:rsidR="005E2624">
        <w:rPr>
          <w:rFonts w:ascii="Calibri" w:hAnsi="Calibri" w:cs="Calibri"/>
          <w:color w:val="auto"/>
          <w:sz w:val="24"/>
          <w:szCs w:val="24"/>
        </w:rPr>
        <w:t>licensees</w:t>
      </w:r>
      <w:proofErr w:type="spellEnd"/>
      <w:r w:rsidR="005E2624">
        <w:rPr>
          <w:rFonts w:ascii="Calibri" w:hAnsi="Calibri" w:cs="Calibri"/>
          <w:color w:val="auto"/>
          <w:sz w:val="24"/>
          <w:szCs w:val="24"/>
        </w:rPr>
        <w:t xml:space="preserve"> (</w:t>
      </w:r>
      <w:r w:rsidR="005E2624" w:rsidRPr="00CC0C5F">
        <w:rPr>
          <w:rFonts w:ascii="Calibri" w:hAnsi="Calibri" w:cs="Calibri"/>
          <w:b/>
          <w:bCs/>
          <w:color w:val="auto"/>
          <w:sz w:val="24"/>
          <w:szCs w:val="24"/>
        </w:rPr>
        <w:t>Licensee</w:t>
      </w:r>
      <w:r w:rsidR="000A2595">
        <w:rPr>
          <w:rFonts w:ascii="Calibri" w:hAnsi="Calibri" w:cs="Calibri"/>
          <w:b/>
          <w:bCs/>
          <w:color w:val="auto"/>
          <w:sz w:val="24"/>
          <w:szCs w:val="24"/>
        </w:rPr>
        <w:t>s</w:t>
      </w:r>
      <w:r w:rsidR="005E2624">
        <w:rPr>
          <w:rFonts w:ascii="Calibri" w:hAnsi="Calibri" w:cs="Calibri"/>
          <w:color w:val="auto"/>
          <w:sz w:val="24"/>
          <w:szCs w:val="24"/>
        </w:rPr>
        <w:t xml:space="preserve">) </w:t>
      </w:r>
      <w:r w:rsidR="001719EB" w:rsidRPr="007A2161">
        <w:rPr>
          <w:rFonts w:ascii="Calibri" w:hAnsi="Calibri" w:cs="Calibri"/>
          <w:color w:val="auto"/>
          <w:sz w:val="24"/>
          <w:szCs w:val="24"/>
        </w:rPr>
        <w:t>may</w:t>
      </w:r>
      <w:r w:rsidR="001719EB" w:rsidRPr="00701DDB">
        <w:rPr>
          <w:rFonts w:ascii="Calibri" w:hAnsi="Calibri" w:cs="Calibri"/>
          <w:color w:val="auto"/>
          <w:sz w:val="24"/>
          <w:szCs w:val="24"/>
        </w:rPr>
        <w:t xml:space="preserve"> apply for</w:t>
      </w:r>
      <w:r w:rsidRPr="003D0018">
        <w:rPr>
          <w:rFonts w:ascii="Calibri" w:hAnsi="Calibri" w:cs="Calibri"/>
          <w:color w:val="auto"/>
          <w:sz w:val="24"/>
          <w:szCs w:val="24"/>
        </w:rPr>
        <w:t xml:space="preserve"> </w:t>
      </w:r>
      <w:r w:rsidR="00BE2461" w:rsidRPr="003D0018">
        <w:rPr>
          <w:rFonts w:ascii="Calibri" w:hAnsi="Calibri" w:cs="Calibri"/>
          <w:color w:val="auto"/>
          <w:sz w:val="24"/>
          <w:szCs w:val="24"/>
        </w:rPr>
        <w:t>g</w:t>
      </w:r>
      <w:r w:rsidR="00A12C67" w:rsidRPr="003D0018">
        <w:rPr>
          <w:rFonts w:ascii="Calibri" w:hAnsi="Calibri" w:cs="Calibri"/>
          <w:color w:val="auto"/>
          <w:sz w:val="24"/>
          <w:szCs w:val="24"/>
        </w:rPr>
        <w:t>rants of between $10</w:t>
      </w:r>
      <w:r w:rsidR="00A12C67" w:rsidRPr="00CB199F">
        <w:rPr>
          <w:rFonts w:ascii="Calibri" w:hAnsi="Calibri" w:cs="Calibri"/>
          <w:color w:val="auto"/>
          <w:sz w:val="24"/>
          <w:szCs w:val="24"/>
        </w:rPr>
        <w:t xml:space="preserve">,000 and $30,000. </w:t>
      </w:r>
      <w:r w:rsidR="00A701AC" w:rsidRPr="00CB199F">
        <w:rPr>
          <w:rFonts w:ascii="Calibri" w:hAnsi="Calibri" w:cs="Calibri"/>
          <w:color w:val="auto"/>
          <w:sz w:val="24"/>
          <w:szCs w:val="24"/>
        </w:rPr>
        <w:t xml:space="preserve">The </w:t>
      </w:r>
      <w:r w:rsidR="00F34517" w:rsidRPr="00CB199F">
        <w:rPr>
          <w:rFonts w:ascii="Calibri" w:hAnsi="Calibri" w:cs="Calibri"/>
          <w:color w:val="auto"/>
          <w:sz w:val="24"/>
          <w:szCs w:val="24"/>
        </w:rPr>
        <w:t>Program</w:t>
      </w:r>
      <w:r w:rsidR="00A701AC" w:rsidRPr="00CB199F">
        <w:rPr>
          <w:rFonts w:ascii="Calibri" w:hAnsi="Calibri" w:cs="Calibri"/>
          <w:color w:val="auto"/>
          <w:sz w:val="24"/>
          <w:szCs w:val="24"/>
        </w:rPr>
        <w:t xml:space="preserve"> is open to both metropolitan and regional based businesses across Victoria.</w:t>
      </w:r>
      <w:r w:rsidR="00A701AC">
        <w:rPr>
          <w:rFonts w:ascii="Calibri" w:hAnsi="Calibri" w:cs="Calibri"/>
          <w:color w:val="auto"/>
          <w:sz w:val="24"/>
          <w:szCs w:val="24"/>
        </w:rPr>
        <w:t xml:space="preserve"> </w:t>
      </w:r>
    </w:p>
    <w:p w14:paraId="0D05A5E2" w14:textId="16A0EDD7" w:rsidR="000A5B9F" w:rsidRPr="000A5B9F" w:rsidRDefault="000A5B9F" w:rsidP="000A5B9F">
      <w:pPr>
        <w:rPr>
          <w:rFonts w:ascii="Calibri" w:hAnsi="Calibri" w:cs="Calibri"/>
          <w:color w:val="auto"/>
          <w:sz w:val="24"/>
          <w:szCs w:val="24"/>
        </w:rPr>
      </w:pPr>
      <w:r w:rsidRPr="000A5B9F">
        <w:rPr>
          <w:rFonts w:ascii="Calibri" w:hAnsi="Calibri" w:cs="Calibri"/>
          <w:color w:val="auto"/>
          <w:sz w:val="24"/>
          <w:szCs w:val="24"/>
        </w:rPr>
        <w:t xml:space="preserve">These </w:t>
      </w:r>
      <w:r w:rsidR="00F34517">
        <w:rPr>
          <w:rFonts w:ascii="Calibri" w:hAnsi="Calibri" w:cs="Calibri"/>
          <w:color w:val="auto"/>
          <w:sz w:val="24"/>
          <w:szCs w:val="24"/>
        </w:rPr>
        <w:t>G</w:t>
      </w:r>
      <w:r w:rsidRPr="000A5B9F">
        <w:rPr>
          <w:rFonts w:ascii="Calibri" w:hAnsi="Calibri" w:cs="Calibri"/>
          <w:color w:val="auto"/>
          <w:sz w:val="24"/>
          <w:szCs w:val="24"/>
        </w:rPr>
        <w:t>uidelines</w:t>
      </w:r>
      <w:r w:rsidR="00A05052">
        <w:rPr>
          <w:rFonts w:ascii="Calibri" w:hAnsi="Calibri" w:cs="Calibri"/>
          <w:color w:val="auto"/>
          <w:sz w:val="24"/>
          <w:szCs w:val="24"/>
        </w:rPr>
        <w:t xml:space="preserve"> set out the </w:t>
      </w:r>
      <w:r w:rsidRPr="000A5B9F">
        <w:rPr>
          <w:rFonts w:ascii="Calibri" w:hAnsi="Calibri" w:cs="Calibri"/>
          <w:color w:val="auto"/>
          <w:sz w:val="24"/>
          <w:szCs w:val="24"/>
        </w:rPr>
        <w:t>eligibility</w:t>
      </w:r>
      <w:r w:rsidR="00A05052">
        <w:rPr>
          <w:rFonts w:ascii="Calibri" w:hAnsi="Calibri" w:cs="Calibri"/>
          <w:color w:val="auto"/>
          <w:sz w:val="24"/>
          <w:szCs w:val="24"/>
        </w:rPr>
        <w:t xml:space="preserve"> criteria</w:t>
      </w:r>
      <w:r w:rsidRPr="000A5B9F">
        <w:rPr>
          <w:rFonts w:ascii="Calibri" w:hAnsi="Calibri" w:cs="Calibri"/>
          <w:color w:val="auto"/>
          <w:sz w:val="24"/>
          <w:szCs w:val="24"/>
        </w:rPr>
        <w:t xml:space="preserve"> for support under th</w:t>
      </w:r>
      <w:r w:rsidR="00F34517">
        <w:rPr>
          <w:rFonts w:ascii="Calibri" w:hAnsi="Calibri" w:cs="Calibri"/>
          <w:color w:val="auto"/>
          <w:sz w:val="24"/>
          <w:szCs w:val="24"/>
        </w:rPr>
        <w:t>e</w:t>
      </w:r>
      <w:r w:rsidRPr="000A5B9F">
        <w:rPr>
          <w:rFonts w:ascii="Calibri" w:hAnsi="Calibri" w:cs="Calibri"/>
          <w:color w:val="auto"/>
          <w:sz w:val="24"/>
          <w:szCs w:val="24"/>
        </w:rPr>
        <w:t xml:space="preserve"> </w:t>
      </w:r>
      <w:r w:rsidR="00A05052">
        <w:rPr>
          <w:rFonts w:ascii="Calibri" w:hAnsi="Calibri" w:cs="Calibri"/>
          <w:color w:val="auto"/>
          <w:sz w:val="24"/>
          <w:szCs w:val="24"/>
        </w:rPr>
        <w:t>Program.</w:t>
      </w:r>
      <w:r w:rsidRPr="000A5B9F">
        <w:rPr>
          <w:rFonts w:ascii="Calibri" w:hAnsi="Calibri" w:cs="Calibri"/>
          <w:color w:val="auto"/>
          <w:sz w:val="24"/>
          <w:szCs w:val="24"/>
        </w:rPr>
        <w:t xml:space="preserve"> </w:t>
      </w:r>
      <w:r w:rsidR="00A05052">
        <w:rPr>
          <w:rFonts w:ascii="Calibri" w:hAnsi="Calibri" w:cs="Calibri"/>
          <w:color w:val="auto"/>
          <w:sz w:val="24"/>
          <w:szCs w:val="24"/>
        </w:rPr>
        <w:t>P</w:t>
      </w:r>
      <w:r w:rsidRPr="000A5B9F">
        <w:rPr>
          <w:rFonts w:ascii="Calibri" w:hAnsi="Calibri" w:cs="Calibri"/>
          <w:color w:val="auto"/>
          <w:sz w:val="24"/>
          <w:szCs w:val="24"/>
        </w:rPr>
        <w:t>lease</w:t>
      </w:r>
      <w:r w:rsidR="00A05052">
        <w:rPr>
          <w:rFonts w:ascii="Calibri" w:hAnsi="Calibri" w:cs="Calibri"/>
          <w:color w:val="auto"/>
          <w:sz w:val="24"/>
          <w:szCs w:val="24"/>
        </w:rPr>
        <w:t xml:space="preserve"> ensure that you</w:t>
      </w:r>
      <w:r w:rsidRPr="000A5B9F">
        <w:rPr>
          <w:rFonts w:ascii="Calibri" w:hAnsi="Calibri" w:cs="Calibri"/>
          <w:color w:val="auto"/>
          <w:sz w:val="24"/>
          <w:szCs w:val="24"/>
        </w:rPr>
        <w:t xml:space="preserve"> read this document </w:t>
      </w:r>
      <w:r w:rsidR="00B276C5">
        <w:rPr>
          <w:rFonts w:ascii="Calibri" w:hAnsi="Calibri" w:cs="Calibri"/>
          <w:color w:val="auto"/>
          <w:sz w:val="24"/>
          <w:szCs w:val="24"/>
        </w:rPr>
        <w:t>and the grant terms and conditions</w:t>
      </w:r>
      <w:r w:rsidR="00B276C5" w:rsidRPr="000A5B9F">
        <w:rPr>
          <w:rFonts w:ascii="Calibri" w:hAnsi="Calibri" w:cs="Calibri"/>
          <w:color w:val="auto"/>
          <w:sz w:val="24"/>
          <w:szCs w:val="24"/>
        </w:rPr>
        <w:t xml:space="preserve"> </w:t>
      </w:r>
      <w:r w:rsidR="00A05052">
        <w:rPr>
          <w:rFonts w:ascii="Calibri" w:hAnsi="Calibri" w:cs="Calibri"/>
          <w:color w:val="auto"/>
          <w:sz w:val="24"/>
          <w:szCs w:val="24"/>
        </w:rPr>
        <w:t xml:space="preserve">carefully </w:t>
      </w:r>
      <w:r w:rsidRPr="000A5B9F">
        <w:rPr>
          <w:rFonts w:ascii="Calibri" w:hAnsi="Calibri" w:cs="Calibri"/>
          <w:color w:val="auto"/>
          <w:sz w:val="24"/>
          <w:szCs w:val="24"/>
        </w:rPr>
        <w:t xml:space="preserve">before completing the application form. </w:t>
      </w:r>
    </w:p>
    <w:p w14:paraId="2CB999A8" w14:textId="05006B9D" w:rsidR="000A5B9F" w:rsidRPr="000A5B9F" w:rsidRDefault="00F04670" w:rsidP="00B96816">
      <w:pPr>
        <w:rPr>
          <w:rFonts w:ascii="Calibri" w:hAnsi="Calibri" w:cs="Calibri"/>
          <w:color w:val="auto"/>
          <w:sz w:val="24"/>
          <w:szCs w:val="24"/>
        </w:rPr>
      </w:pPr>
      <w:r>
        <w:rPr>
          <w:rFonts w:ascii="Calibri" w:hAnsi="Calibri" w:cs="Calibri"/>
          <w:color w:val="auto"/>
          <w:sz w:val="24"/>
          <w:szCs w:val="24"/>
        </w:rPr>
        <w:t xml:space="preserve">The </w:t>
      </w:r>
      <w:r w:rsidRPr="000A5B9F">
        <w:rPr>
          <w:rFonts w:ascii="Calibri" w:hAnsi="Calibri" w:cs="Calibri"/>
          <w:color w:val="auto"/>
          <w:sz w:val="24"/>
          <w:szCs w:val="24"/>
        </w:rPr>
        <w:t xml:space="preserve">Department </w:t>
      </w:r>
      <w:r>
        <w:rPr>
          <w:rFonts w:ascii="Calibri" w:hAnsi="Calibri" w:cs="Calibri"/>
          <w:color w:val="auto"/>
          <w:sz w:val="24"/>
          <w:szCs w:val="24"/>
        </w:rPr>
        <w:t>of Jobs, Precincts and Regions (</w:t>
      </w:r>
      <w:r w:rsidRPr="004D6A65">
        <w:rPr>
          <w:rFonts w:ascii="Calibri" w:hAnsi="Calibri" w:cs="Calibri"/>
          <w:b/>
          <w:bCs/>
          <w:color w:val="auto"/>
          <w:sz w:val="24"/>
          <w:szCs w:val="24"/>
        </w:rPr>
        <w:t>Department</w:t>
      </w:r>
      <w:r>
        <w:rPr>
          <w:rFonts w:ascii="Calibri" w:hAnsi="Calibri" w:cs="Calibri"/>
          <w:color w:val="auto"/>
          <w:sz w:val="24"/>
          <w:szCs w:val="24"/>
        </w:rPr>
        <w:t>) will send i</w:t>
      </w:r>
      <w:r w:rsidRPr="00F04670">
        <w:rPr>
          <w:rFonts w:ascii="Calibri" w:hAnsi="Calibri" w:cs="Calibri"/>
          <w:color w:val="auto"/>
          <w:sz w:val="24"/>
          <w:szCs w:val="24"/>
        </w:rPr>
        <w:t xml:space="preserve">nvitations to submit applications under this Program directly to </w:t>
      </w:r>
      <w:r>
        <w:rPr>
          <w:rFonts w:ascii="Calibri" w:hAnsi="Calibri" w:cs="Calibri"/>
          <w:color w:val="auto"/>
          <w:sz w:val="24"/>
          <w:szCs w:val="24"/>
        </w:rPr>
        <w:t xml:space="preserve">the </w:t>
      </w:r>
      <w:r w:rsidRPr="00F04670">
        <w:rPr>
          <w:rFonts w:ascii="Calibri" w:hAnsi="Calibri" w:cs="Calibri"/>
          <w:color w:val="auto"/>
          <w:sz w:val="24"/>
          <w:szCs w:val="24"/>
        </w:rPr>
        <w:t xml:space="preserve">Licensee </w:t>
      </w:r>
      <w:r>
        <w:rPr>
          <w:rFonts w:ascii="Calibri" w:hAnsi="Calibri" w:cs="Calibri"/>
          <w:color w:val="auto"/>
          <w:sz w:val="24"/>
          <w:szCs w:val="24"/>
        </w:rPr>
        <w:t xml:space="preserve">of the liquor licence by </w:t>
      </w:r>
      <w:r w:rsidRPr="00F04670">
        <w:rPr>
          <w:rFonts w:ascii="Calibri" w:hAnsi="Calibri" w:cs="Calibri"/>
          <w:color w:val="auto"/>
          <w:sz w:val="24"/>
          <w:szCs w:val="24"/>
        </w:rPr>
        <w:t xml:space="preserve">using the same email account </w:t>
      </w:r>
      <w:r>
        <w:rPr>
          <w:rFonts w:ascii="Calibri" w:hAnsi="Calibri" w:cs="Calibri"/>
          <w:color w:val="auto"/>
          <w:sz w:val="24"/>
          <w:szCs w:val="24"/>
        </w:rPr>
        <w:t>as</w:t>
      </w:r>
      <w:r w:rsidRPr="00F04670">
        <w:rPr>
          <w:rFonts w:ascii="Calibri" w:hAnsi="Calibri" w:cs="Calibri"/>
          <w:color w:val="auto"/>
          <w:sz w:val="24"/>
          <w:szCs w:val="24"/>
        </w:rPr>
        <w:t xml:space="preserve"> the Licensees’ Liquor Portal Account registered with the Victorian Commission for Gambling and Liquor Regulation</w:t>
      </w:r>
      <w:r w:rsidR="00BA14C3" w:rsidRPr="001B63FD">
        <w:rPr>
          <w:rStyle w:val="FootnoteReference"/>
          <w:rFonts w:ascii="Helvetica" w:hAnsi="Helvetica"/>
          <w:color w:val="292929"/>
        </w:rPr>
        <w:footnoteReference w:id="2"/>
      </w:r>
      <w:r>
        <w:rPr>
          <w:rFonts w:ascii="Calibri" w:hAnsi="Calibri" w:cs="Calibri"/>
          <w:color w:val="auto"/>
          <w:sz w:val="24"/>
          <w:szCs w:val="24"/>
        </w:rPr>
        <w:t xml:space="preserve">. </w:t>
      </w:r>
      <w:r w:rsidR="000A5B9F" w:rsidRPr="000A5B9F">
        <w:rPr>
          <w:rFonts w:ascii="Calibri" w:hAnsi="Calibri" w:cs="Calibri"/>
          <w:color w:val="auto"/>
          <w:sz w:val="24"/>
          <w:szCs w:val="24"/>
        </w:rPr>
        <w:t xml:space="preserve">Completed application forms are to be submitted to the Department. </w:t>
      </w:r>
    </w:p>
    <w:p w14:paraId="459092FD" w14:textId="0D2C9B1D" w:rsidR="00A2217E" w:rsidRPr="00A77AA5" w:rsidRDefault="00A24307" w:rsidP="00A2217E">
      <w:pPr>
        <w:pStyle w:val="Heading1"/>
        <w:rPr>
          <w:rFonts w:ascii="Calibri" w:hAnsi="Calibri"/>
          <w:szCs w:val="24"/>
        </w:rPr>
      </w:pPr>
      <w:r>
        <w:rPr>
          <w:rFonts w:ascii="Calibri" w:hAnsi="Calibri"/>
          <w:szCs w:val="24"/>
        </w:rPr>
        <w:t xml:space="preserve">Standard </w:t>
      </w:r>
      <w:r w:rsidR="00FB5F0C" w:rsidRPr="00A77AA5">
        <w:rPr>
          <w:rFonts w:ascii="Calibri" w:hAnsi="Calibri"/>
          <w:szCs w:val="24"/>
        </w:rPr>
        <w:t>Eligibility Criteria</w:t>
      </w:r>
    </w:p>
    <w:p w14:paraId="7C524200" w14:textId="4D0830F7" w:rsidR="000A5B9F" w:rsidRPr="005A41EC" w:rsidRDefault="000A5B9F" w:rsidP="005A41EC">
      <w:pPr>
        <w:pStyle w:val="Heading2"/>
        <w:ind w:left="578" w:hanging="578"/>
        <w:rPr>
          <w:rFonts w:ascii="Calibri" w:hAnsi="Calibri"/>
          <w:b w:val="0"/>
          <w:sz w:val="24"/>
          <w:szCs w:val="24"/>
        </w:rPr>
      </w:pPr>
      <w:r w:rsidRPr="005A41EC">
        <w:rPr>
          <w:rFonts w:ascii="Calibri" w:hAnsi="Calibri"/>
          <w:b w:val="0"/>
          <w:sz w:val="24"/>
          <w:szCs w:val="24"/>
        </w:rPr>
        <w:t xml:space="preserve">To be eligible for the </w:t>
      </w:r>
      <w:r w:rsidR="00A05052" w:rsidRPr="005A41EC">
        <w:rPr>
          <w:rFonts w:ascii="Calibri" w:hAnsi="Calibri"/>
          <w:b w:val="0"/>
          <w:sz w:val="24"/>
          <w:szCs w:val="24"/>
        </w:rPr>
        <w:t>Program</w:t>
      </w:r>
      <w:r w:rsidRPr="005A41EC">
        <w:rPr>
          <w:rFonts w:ascii="Calibri" w:hAnsi="Calibri"/>
          <w:b w:val="0"/>
          <w:sz w:val="24"/>
          <w:szCs w:val="24"/>
        </w:rPr>
        <w:t>:</w:t>
      </w:r>
    </w:p>
    <w:p w14:paraId="18EC4F3F" w14:textId="4CD2A8B2" w:rsidR="000A5B9F" w:rsidRPr="000C437A" w:rsidRDefault="000610FF" w:rsidP="003E6824">
      <w:pPr>
        <w:pStyle w:val="ListParagraph"/>
        <w:numPr>
          <w:ilvl w:val="0"/>
          <w:numId w:val="4"/>
        </w:numPr>
        <w:spacing w:line="259" w:lineRule="auto"/>
        <w:rPr>
          <w:rFonts w:eastAsiaTheme="minorEastAsia"/>
          <w:color w:val="292929"/>
          <w:sz w:val="24"/>
          <w:szCs w:val="24"/>
        </w:rPr>
      </w:pPr>
      <w:bookmarkStart w:id="1" w:name="_Hlk51945714"/>
      <w:r>
        <w:rPr>
          <w:rFonts w:ascii="Calibri" w:eastAsia="Calibri" w:hAnsi="Calibri" w:cs="Calibri"/>
          <w:color w:val="292929"/>
          <w:sz w:val="24"/>
          <w:szCs w:val="24"/>
          <w:lang w:val="en-US"/>
        </w:rPr>
        <w:t>businesses must o</w:t>
      </w:r>
      <w:r w:rsidR="000A5B9F" w:rsidRPr="000C437A">
        <w:rPr>
          <w:rFonts w:ascii="Calibri" w:eastAsia="Calibri" w:hAnsi="Calibri" w:cs="Calibri"/>
          <w:color w:val="292929"/>
          <w:sz w:val="24"/>
          <w:szCs w:val="24"/>
          <w:lang w:val="en-US"/>
        </w:rPr>
        <w:t xml:space="preserve">perate </w:t>
      </w:r>
      <w:r w:rsidR="00CC3B2F">
        <w:rPr>
          <w:rFonts w:ascii="Calibri" w:eastAsia="Calibri" w:hAnsi="Calibri" w:cs="Calibri"/>
          <w:color w:val="292929"/>
          <w:sz w:val="24"/>
          <w:szCs w:val="24"/>
          <w:lang w:val="en-US"/>
        </w:rPr>
        <w:t>at</w:t>
      </w:r>
      <w:r>
        <w:rPr>
          <w:rFonts w:ascii="Calibri" w:eastAsia="Calibri" w:hAnsi="Calibri" w:cs="Calibri"/>
          <w:color w:val="292929"/>
          <w:sz w:val="24"/>
          <w:szCs w:val="24"/>
          <w:lang w:val="en-US"/>
        </w:rPr>
        <w:t xml:space="preserve"> </w:t>
      </w:r>
      <w:r w:rsidRPr="005860D3">
        <w:rPr>
          <w:rFonts w:ascii="Calibri" w:hAnsi="Calibri" w:cs="Calibri"/>
          <w:color w:val="auto"/>
          <w:sz w:val="24"/>
          <w:szCs w:val="24"/>
        </w:rPr>
        <w:t>licensed bars, restaurants, pubs, clubs, hotels, cafes</w:t>
      </w:r>
      <w:r w:rsidRPr="00F94225">
        <w:rPr>
          <w:rFonts w:ascii="Calibri" w:hAnsi="Calibri" w:cs="Calibri"/>
          <w:color w:val="auto"/>
          <w:sz w:val="24"/>
          <w:szCs w:val="24"/>
        </w:rPr>
        <w:t xml:space="preserve"> </w:t>
      </w:r>
      <w:r w:rsidR="00B75D8D">
        <w:rPr>
          <w:rFonts w:ascii="Calibri" w:hAnsi="Calibri" w:cs="Calibri"/>
          <w:color w:val="auto"/>
          <w:sz w:val="24"/>
          <w:szCs w:val="24"/>
        </w:rPr>
        <w:t>or</w:t>
      </w:r>
      <w:r w:rsidRPr="00F958B0">
        <w:rPr>
          <w:rFonts w:ascii="Calibri" w:hAnsi="Calibri" w:cs="Calibri"/>
          <w:color w:val="auto"/>
          <w:sz w:val="24"/>
          <w:szCs w:val="24"/>
        </w:rPr>
        <w:t xml:space="preserve"> reception centres</w:t>
      </w:r>
      <w:r w:rsidRPr="00C71F25">
        <w:rPr>
          <w:rFonts w:ascii="Calibri" w:hAnsi="Calibri" w:cs="Calibri"/>
          <w:color w:val="auto"/>
          <w:sz w:val="24"/>
          <w:szCs w:val="24"/>
        </w:rPr>
        <w:t xml:space="preserve"> </w:t>
      </w:r>
      <w:r w:rsidRPr="007917F0">
        <w:rPr>
          <w:rFonts w:ascii="Calibri" w:hAnsi="Calibri" w:cs="Calibri"/>
          <w:color w:val="auto"/>
          <w:sz w:val="24"/>
          <w:szCs w:val="24"/>
        </w:rPr>
        <w:t>that serve food</w:t>
      </w:r>
      <w:r w:rsidR="00CC3B2F">
        <w:rPr>
          <w:rFonts w:ascii="Calibri" w:eastAsia="Calibri" w:hAnsi="Calibri" w:cs="Calibri"/>
          <w:color w:val="292929"/>
          <w:sz w:val="24"/>
          <w:szCs w:val="24"/>
          <w:lang w:val="en-US"/>
        </w:rPr>
        <w:t xml:space="preserve"> </w:t>
      </w:r>
      <w:r w:rsidR="00DD0C0B">
        <w:rPr>
          <w:rFonts w:ascii="Calibri" w:eastAsia="Calibri" w:hAnsi="Calibri" w:cs="Calibri"/>
          <w:color w:val="292929"/>
          <w:sz w:val="24"/>
          <w:szCs w:val="24"/>
          <w:lang w:val="en-US"/>
        </w:rPr>
        <w:t xml:space="preserve">and alcohol </w:t>
      </w:r>
      <w:r>
        <w:rPr>
          <w:rFonts w:ascii="Calibri" w:eastAsia="Calibri" w:hAnsi="Calibri" w:cs="Calibri"/>
          <w:color w:val="292929"/>
          <w:sz w:val="24"/>
          <w:szCs w:val="24"/>
          <w:lang w:val="en-US"/>
        </w:rPr>
        <w:t>(</w:t>
      </w:r>
      <w:r w:rsidR="00D82F67">
        <w:rPr>
          <w:rFonts w:ascii="Calibri" w:eastAsia="Calibri" w:hAnsi="Calibri" w:cs="Calibri"/>
          <w:color w:val="292929"/>
          <w:sz w:val="24"/>
          <w:szCs w:val="24"/>
          <w:lang w:val="en-US"/>
        </w:rPr>
        <w:t>P</w:t>
      </w:r>
      <w:r w:rsidR="00A05052">
        <w:rPr>
          <w:rFonts w:ascii="Calibri" w:eastAsia="Calibri" w:hAnsi="Calibri" w:cs="Calibri"/>
          <w:color w:val="292929"/>
          <w:sz w:val="24"/>
          <w:szCs w:val="24"/>
          <w:lang w:val="en-US"/>
        </w:rPr>
        <w:t>remises</w:t>
      </w:r>
      <w:r>
        <w:rPr>
          <w:rFonts w:ascii="Calibri" w:eastAsia="Calibri" w:hAnsi="Calibri" w:cs="Calibri"/>
          <w:color w:val="292929"/>
          <w:sz w:val="24"/>
          <w:szCs w:val="24"/>
          <w:lang w:val="en-US"/>
        </w:rPr>
        <w:t>)</w:t>
      </w:r>
      <w:r w:rsidR="00A05052">
        <w:rPr>
          <w:rFonts w:ascii="Calibri" w:eastAsia="Calibri" w:hAnsi="Calibri" w:cs="Calibri"/>
          <w:color w:val="292929"/>
          <w:sz w:val="24"/>
          <w:szCs w:val="24"/>
          <w:lang w:val="en-US"/>
        </w:rPr>
        <w:t xml:space="preserve"> </w:t>
      </w:r>
      <w:r w:rsidR="000A5B9F" w:rsidRPr="000C437A">
        <w:rPr>
          <w:rFonts w:ascii="Calibri" w:eastAsia="Calibri" w:hAnsi="Calibri" w:cs="Calibri"/>
          <w:color w:val="292929"/>
          <w:sz w:val="24"/>
          <w:szCs w:val="24"/>
          <w:lang w:val="en-US"/>
        </w:rPr>
        <w:t xml:space="preserve">located in </w:t>
      </w:r>
      <w:r w:rsidR="00A12C67">
        <w:rPr>
          <w:rFonts w:ascii="Calibri" w:eastAsia="Calibri" w:hAnsi="Calibri" w:cs="Calibri"/>
          <w:color w:val="292929"/>
          <w:sz w:val="24"/>
          <w:szCs w:val="24"/>
          <w:lang w:val="en-US"/>
        </w:rPr>
        <w:t>Victoria</w:t>
      </w:r>
      <w:r w:rsidR="005F0424">
        <w:rPr>
          <w:rFonts w:ascii="Calibri" w:eastAsia="Calibri" w:hAnsi="Calibri" w:cs="Calibri"/>
          <w:color w:val="292929"/>
          <w:sz w:val="24"/>
          <w:szCs w:val="24"/>
          <w:lang w:val="en-US"/>
        </w:rPr>
        <w:t xml:space="preserve"> on 13 September 2020</w:t>
      </w:r>
      <w:r w:rsidR="00A12C67">
        <w:rPr>
          <w:rFonts w:ascii="Calibri" w:eastAsia="Calibri" w:hAnsi="Calibri" w:cs="Calibri"/>
          <w:color w:val="292929"/>
          <w:sz w:val="24"/>
          <w:szCs w:val="24"/>
          <w:lang w:val="en-US"/>
        </w:rPr>
        <w:t xml:space="preserve">; and </w:t>
      </w:r>
    </w:p>
    <w:p w14:paraId="62FA8E41" w14:textId="2013B0A3" w:rsidR="007F23DB" w:rsidRPr="00B110FB" w:rsidRDefault="000610FF" w:rsidP="003E6824">
      <w:pPr>
        <w:pStyle w:val="ListParagraph"/>
        <w:numPr>
          <w:ilvl w:val="0"/>
          <w:numId w:val="4"/>
        </w:numPr>
        <w:spacing w:line="259" w:lineRule="auto"/>
        <w:rPr>
          <w:rFonts w:ascii="Calibri" w:eastAsia="Calibri" w:hAnsi="Calibri" w:cs="Calibri"/>
          <w:color w:val="292929"/>
          <w:sz w:val="24"/>
          <w:szCs w:val="24"/>
          <w:lang w:val="en-US"/>
        </w:rPr>
      </w:pPr>
      <w:r>
        <w:rPr>
          <w:rFonts w:ascii="Calibri" w:eastAsia="Calibri" w:hAnsi="Calibri" w:cs="Calibri"/>
          <w:color w:val="292929"/>
          <w:sz w:val="24"/>
          <w:szCs w:val="24"/>
          <w:lang w:val="en-US"/>
        </w:rPr>
        <w:t>businesses must hold</w:t>
      </w:r>
      <w:r w:rsidR="008315B4" w:rsidRPr="00B110FB">
        <w:rPr>
          <w:rFonts w:ascii="Calibri" w:eastAsia="Calibri" w:hAnsi="Calibri" w:cs="Calibri"/>
          <w:color w:val="292929"/>
          <w:sz w:val="24"/>
          <w:szCs w:val="24"/>
          <w:lang w:val="en-US"/>
        </w:rPr>
        <w:t xml:space="preserve"> a </w:t>
      </w:r>
      <w:r w:rsidR="00A12C67" w:rsidRPr="00B110FB">
        <w:rPr>
          <w:rFonts w:ascii="Calibri" w:eastAsia="Calibri" w:hAnsi="Calibri" w:cs="Calibri"/>
          <w:color w:val="292929"/>
          <w:sz w:val="24"/>
          <w:szCs w:val="24"/>
          <w:lang w:val="en-US"/>
        </w:rPr>
        <w:t>general</w:t>
      </w:r>
      <w:r w:rsidR="00D2574E" w:rsidRPr="00B110FB">
        <w:rPr>
          <w:rFonts w:ascii="Calibri" w:eastAsia="Calibri" w:hAnsi="Calibri" w:cs="Calibri"/>
          <w:color w:val="292929"/>
          <w:sz w:val="24"/>
          <w:szCs w:val="24"/>
          <w:lang w:val="en-US"/>
        </w:rPr>
        <w:t xml:space="preserve"> or</w:t>
      </w:r>
      <w:r w:rsidR="00A12C67" w:rsidRPr="00B110FB">
        <w:rPr>
          <w:rFonts w:ascii="Calibri" w:eastAsia="Calibri" w:hAnsi="Calibri" w:cs="Calibri"/>
          <w:color w:val="292929"/>
          <w:sz w:val="24"/>
          <w:szCs w:val="24"/>
          <w:lang w:val="en-US"/>
        </w:rPr>
        <w:t xml:space="preserve"> </w:t>
      </w:r>
      <w:r w:rsidR="00D2574E" w:rsidRPr="00B110FB">
        <w:rPr>
          <w:rFonts w:ascii="Calibri" w:eastAsia="Calibri" w:hAnsi="Calibri" w:cs="Calibri"/>
          <w:color w:val="292929"/>
          <w:sz w:val="24"/>
          <w:szCs w:val="24"/>
          <w:lang w:val="en-US"/>
        </w:rPr>
        <w:t xml:space="preserve">late night (general), </w:t>
      </w:r>
      <w:r w:rsidR="00A12C67" w:rsidRPr="00B110FB">
        <w:rPr>
          <w:rFonts w:ascii="Calibri" w:eastAsia="Calibri" w:hAnsi="Calibri" w:cs="Calibri"/>
          <w:color w:val="292929"/>
          <w:sz w:val="24"/>
          <w:szCs w:val="24"/>
          <w:lang w:val="en-US"/>
        </w:rPr>
        <w:t>full club</w:t>
      </w:r>
      <w:r w:rsidR="002768A4" w:rsidRPr="00B110FB">
        <w:rPr>
          <w:rFonts w:ascii="Calibri" w:eastAsia="Calibri" w:hAnsi="Calibri" w:cs="Calibri"/>
          <w:color w:val="292929"/>
          <w:sz w:val="24"/>
          <w:szCs w:val="24"/>
          <w:lang w:val="en-US"/>
        </w:rPr>
        <w:t>, restaurant and caf</w:t>
      </w:r>
      <w:r w:rsidR="00A52284" w:rsidRPr="00B110FB">
        <w:rPr>
          <w:rFonts w:ascii="Calibri" w:eastAsia="Calibri" w:hAnsi="Calibri" w:cs="Calibri"/>
          <w:color w:val="292929"/>
          <w:sz w:val="24"/>
          <w:szCs w:val="24"/>
          <w:lang w:val="en-US"/>
        </w:rPr>
        <w:t>e</w:t>
      </w:r>
      <w:r w:rsidR="00A96D0F">
        <w:rPr>
          <w:rFonts w:ascii="Calibri" w:eastAsia="Calibri" w:hAnsi="Calibri" w:cs="Calibri"/>
          <w:color w:val="292929"/>
          <w:sz w:val="24"/>
          <w:szCs w:val="24"/>
          <w:lang w:val="en-US"/>
        </w:rPr>
        <w:t>,</w:t>
      </w:r>
      <w:r w:rsidR="005E2F8F">
        <w:rPr>
          <w:rFonts w:ascii="Calibri" w:eastAsia="Calibri" w:hAnsi="Calibri" w:cs="Calibri"/>
          <w:color w:val="292929"/>
          <w:sz w:val="24"/>
          <w:szCs w:val="24"/>
          <w:lang w:val="en-US"/>
        </w:rPr>
        <w:t xml:space="preserve"> producer’s</w:t>
      </w:r>
      <w:bookmarkStart w:id="2" w:name="_GoBack"/>
      <w:bookmarkEnd w:id="2"/>
      <w:r w:rsidR="00A96D0F">
        <w:rPr>
          <w:rFonts w:ascii="Calibri" w:eastAsia="Calibri" w:hAnsi="Calibri" w:cs="Calibri"/>
          <w:color w:val="292929"/>
          <w:sz w:val="24"/>
          <w:szCs w:val="24"/>
          <w:lang w:val="en-US"/>
        </w:rPr>
        <w:t xml:space="preserve"> </w:t>
      </w:r>
      <w:r w:rsidR="00A12C67" w:rsidRPr="00B110FB">
        <w:rPr>
          <w:rFonts w:ascii="Calibri" w:eastAsia="Calibri" w:hAnsi="Calibri" w:cs="Calibri"/>
          <w:color w:val="292929"/>
          <w:sz w:val="24"/>
          <w:szCs w:val="24"/>
          <w:lang w:val="en-US"/>
        </w:rPr>
        <w:t>or on-premises</w:t>
      </w:r>
      <w:r w:rsidR="00D2574E" w:rsidRPr="00B110FB">
        <w:rPr>
          <w:rFonts w:ascii="Calibri" w:eastAsia="Calibri" w:hAnsi="Calibri" w:cs="Calibri"/>
          <w:color w:val="292929"/>
          <w:sz w:val="24"/>
          <w:szCs w:val="24"/>
          <w:lang w:val="en-US"/>
        </w:rPr>
        <w:t xml:space="preserve"> or late night (on-premises)</w:t>
      </w:r>
      <w:r w:rsidR="00A12C67" w:rsidRPr="00B110FB">
        <w:rPr>
          <w:rFonts w:ascii="Calibri" w:eastAsia="Calibri" w:hAnsi="Calibri" w:cs="Calibri"/>
          <w:color w:val="292929"/>
          <w:sz w:val="24"/>
          <w:szCs w:val="24"/>
          <w:lang w:val="en-US"/>
        </w:rPr>
        <w:t xml:space="preserve"> liquor </w:t>
      </w:r>
      <w:proofErr w:type="spellStart"/>
      <w:r w:rsidR="00A12C67" w:rsidRPr="00B110FB">
        <w:rPr>
          <w:rFonts w:ascii="Calibri" w:eastAsia="Calibri" w:hAnsi="Calibri" w:cs="Calibri"/>
          <w:color w:val="292929"/>
          <w:sz w:val="24"/>
          <w:szCs w:val="24"/>
          <w:lang w:val="en-US"/>
        </w:rPr>
        <w:t>licen</w:t>
      </w:r>
      <w:r w:rsidR="00E577B7" w:rsidRPr="00B110FB">
        <w:rPr>
          <w:rFonts w:ascii="Calibri" w:eastAsia="Calibri" w:hAnsi="Calibri" w:cs="Calibri"/>
          <w:color w:val="292929"/>
          <w:sz w:val="24"/>
          <w:szCs w:val="24"/>
          <w:lang w:val="en-US"/>
        </w:rPr>
        <w:t>c</w:t>
      </w:r>
      <w:r w:rsidR="002768A4" w:rsidRPr="00B110FB">
        <w:rPr>
          <w:rFonts w:ascii="Calibri" w:eastAsia="Calibri" w:hAnsi="Calibri" w:cs="Calibri"/>
          <w:color w:val="292929"/>
          <w:sz w:val="24"/>
          <w:szCs w:val="24"/>
          <w:lang w:val="en-US"/>
        </w:rPr>
        <w:t>e</w:t>
      </w:r>
      <w:proofErr w:type="spellEnd"/>
      <w:r w:rsidR="00B27ACE" w:rsidRPr="00B110FB">
        <w:rPr>
          <w:rFonts w:ascii="Calibri" w:eastAsia="Calibri" w:hAnsi="Calibri" w:cs="Calibri"/>
          <w:color w:val="292929"/>
          <w:sz w:val="24"/>
          <w:szCs w:val="24"/>
          <w:lang w:val="en-US"/>
        </w:rPr>
        <w:t xml:space="preserve"> </w:t>
      </w:r>
      <w:r w:rsidR="008315B4" w:rsidRPr="00B110FB">
        <w:rPr>
          <w:rFonts w:ascii="Calibri" w:eastAsia="Calibri" w:hAnsi="Calibri" w:cs="Calibri"/>
          <w:color w:val="292929"/>
          <w:sz w:val="24"/>
          <w:szCs w:val="24"/>
          <w:lang w:val="en-US"/>
        </w:rPr>
        <w:t xml:space="preserve">as at </w:t>
      </w:r>
      <w:r w:rsidR="00102125" w:rsidRPr="00B110FB">
        <w:rPr>
          <w:rFonts w:ascii="Calibri" w:eastAsia="Calibri" w:hAnsi="Calibri" w:cs="Calibri"/>
          <w:color w:val="292929"/>
          <w:sz w:val="24"/>
          <w:szCs w:val="24"/>
          <w:lang w:val="en-US"/>
        </w:rPr>
        <w:t xml:space="preserve">13 September </w:t>
      </w:r>
      <w:r w:rsidR="00B27ACE" w:rsidRPr="00B110FB">
        <w:rPr>
          <w:rFonts w:ascii="Calibri" w:eastAsia="Calibri" w:hAnsi="Calibri" w:cs="Calibri"/>
          <w:color w:val="292929"/>
          <w:sz w:val="24"/>
          <w:szCs w:val="24"/>
          <w:lang w:val="en-US"/>
        </w:rPr>
        <w:t>2020</w:t>
      </w:r>
      <w:r w:rsidR="006B3D74" w:rsidRPr="00B110FB">
        <w:rPr>
          <w:rFonts w:ascii="Calibri" w:eastAsia="Calibri" w:hAnsi="Calibri" w:cs="Calibri"/>
          <w:color w:val="292929"/>
          <w:sz w:val="24"/>
          <w:szCs w:val="24"/>
          <w:lang w:val="en-US"/>
        </w:rPr>
        <w:t>;</w:t>
      </w:r>
      <w:r w:rsidR="00534CD7">
        <w:rPr>
          <w:rFonts w:ascii="Calibri" w:eastAsia="Calibri" w:hAnsi="Calibri" w:cs="Calibri"/>
          <w:color w:val="292929"/>
          <w:sz w:val="24"/>
          <w:szCs w:val="24"/>
          <w:lang w:val="en-US"/>
        </w:rPr>
        <w:t xml:space="preserve"> and</w:t>
      </w:r>
    </w:p>
    <w:p w14:paraId="519A52DA" w14:textId="7C2D141D" w:rsidR="00A12C67" w:rsidRDefault="000610FF" w:rsidP="003E6824">
      <w:pPr>
        <w:pStyle w:val="ListParagraph"/>
        <w:numPr>
          <w:ilvl w:val="0"/>
          <w:numId w:val="4"/>
        </w:numPr>
        <w:spacing w:line="259" w:lineRule="auto"/>
        <w:rPr>
          <w:rFonts w:ascii="Calibri" w:eastAsia="Calibri" w:hAnsi="Calibri" w:cs="Calibri"/>
          <w:color w:val="292929"/>
          <w:sz w:val="24"/>
          <w:szCs w:val="24"/>
          <w:lang w:val="en-US"/>
        </w:rPr>
      </w:pPr>
      <w:r>
        <w:rPr>
          <w:rFonts w:ascii="Calibri" w:eastAsia="Calibri" w:hAnsi="Calibri" w:cs="Calibri"/>
          <w:color w:val="292929"/>
          <w:sz w:val="24"/>
          <w:szCs w:val="24"/>
          <w:lang w:val="en-US"/>
        </w:rPr>
        <w:t xml:space="preserve">businesses must </w:t>
      </w:r>
      <w:r w:rsidR="000B061D">
        <w:rPr>
          <w:rFonts w:ascii="Calibri" w:eastAsia="Calibri" w:hAnsi="Calibri" w:cs="Calibri"/>
          <w:color w:val="292929"/>
          <w:sz w:val="24"/>
          <w:szCs w:val="24"/>
          <w:lang w:val="en-US"/>
        </w:rPr>
        <w:t>have been</w:t>
      </w:r>
      <w:r w:rsidR="00A35248">
        <w:rPr>
          <w:rFonts w:ascii="Calibri" w:eastAsia="Calibri" w:hAnsi="Calibri" w:cs="Calibri"/>
          <w:color w:val="292929"/>
          <w:sz w:val="24"/>
          <w:szCs w:val="24"/>
          <w:lang w:val="en-US"/>
        </w:rPr>
        <w:t xml:space="preserve"> operating prior to </w:t>
      </w:r>
      <w:r w:rsidR="00F759C4">
        <w:rPr>
          <w:rFonts w:ascii="Calibri" w:eastAsia="Calibri" w:hAnsi="Calibri" w:cs="Calibri"/>
          <w:color w:val="292929"/>
          <w:sz w:val="24"/>
          <w:szCs w:val="24"/>
          <w:lang w:val="en-US"/>
        </w:rPr>
        <w:t xml:space="preserve">13 </w:t>
      </w:r>
      <w:r w:rsidR="00376E0B">
        <w:rPr>
          <w:rFonts w:ascii="Calibri" w:eastAsia="Calibri" w:hAnsi="Calibri" w:cs="Calibri"/>
          <w:color w:val="292929"/>
          <w:sz w:val="24"/>
          <w:szCs w:val="24"/>
          <w:lang w:val="en-US"/>
        </w:rPr>
        <w:t xml:space="preserve">September 2020 </w:t>
      </w:r>
      <w:r w:rsidR="00A35248">
        <w:rPr>
          <w:rFonts w:ascii="Calibri" w:eastAsia="Calibri" w:hAnsi="Calibri" w:cs="Calibri"/>
          <w:color w:val="292929"/>
          <w:sz w:val="24"/>
          <w:szCs w:val="24"/>
          <w:lang w:val="en-US"/>
        </w:rPr>
        <w:t xml:space="preserve">and </w:t>
      </w:r>
      <w:r w:rsidR="00674788" w:rsidRPr="00F759C4">
        <w:rPr>
          <w:rFonts w:ascii="Calibri" w:eastAsia="Calibri" w:hAnsi="Calibri" w:cs="Calibri"/>
          <w:color w:val="292929"/>
          <w:sz w:val="24"/>
          <w:szCs w:val="24"/>
          <w:lang w:val="en-US"/>
        </w:rPr>
        <w:t>intend to continue to operate</w:t>
      </w:r>
      <w:r w:rsidR="00286B79" w:rsidRPr="00F759C4">
        <w:rPr>
          <w:rFonts w:ascii="Calibri" w:eastAsia="Calibri" w:hAnsi="Calibri" w:cs="Calibri"/>
          <w:color w:val="292929"/>
          <w:sz w:val="24"/>
          <w:szCs w:val="24"/>
          <w:lang w:val="en-US"/>
        </w:rPr>
        <w:t xml:space="preserve"> under the Licensee’s liquor </w:t>
      </w:r>
      <w:proofErr w:type="spellStart"/>
      <w:r w:rsidR="00286B79" w:rsidRPr="00F759C4">
        <w:rPr>
          <w:rFonts w:ascii="Calibri" w:eastAsia="Calibri" w:hAnsi="Calibri" w:cs="Calibri"/>
          <w:color w:val="292929"/>
          <w:sz w:val="24"/>
          <w:szCs w:val="24"/>
          <w:lang w:val="en-US"/>
        </w:rPr>
        <w:t>licence</w:t>
      </w:r>
      <w:proofErr w:type="spellEnd"/>
      <w:r w:rsidR="00FB1AF7" w:rsidRPr="00F759C4">
        <w:rPr>
          <w:rStyle w:val="FootnoteReference"/>
          <w:rFonts w:ascii="Calibri" w:eastAsia="Calibri" w:hAnsi="Calibri" w:cs="Calibri"/>
          <w:color w:val="292929"/>
          <w:sz w:val="24"/>
          <w:szCs w:val="24"/>
          <w:lang w:val="en-US"/>
        </w:rPr>
        <w:footnoteReference w:id="3"/>
      </w:r>
      <w:r w:rsidR="008315B4" w:rsidRPr="00F759C4">
        <w:rPr>
          <w:rFonts w:ascii="Calibri" w:eastAsia="Calibri" w:hAnsi="Calibri" w:cs="Calibri"/>
          <w:color w:val="292929"/>
          <w:sz w:val="24"/>
          <w:szCs w:val="24"/>
          <w:lang w:val="en-US"/>
        </w:rPr>
        <w:t>; and</w:t>
      </w:r>
    </w:p>
    <w:p w14:paraId="72A79238" w14:textId="6FDD1D64" w:rsidR="00EA7B90" w:rsidRPr="004F5C2E" w:rsidRDefault="000113CB">
      <w:pPr>
        <w:pStyle w:val="ListParagraph"/>
        <w:numPr>
          <w:ilvl w:val="0"/>
          <w:numId w:val="4"/>
        </w:numPr>
        <w:spacing w:line="259" w:lineRule="auto"/>
        <w:rPr>
          <w:rFonts w:ascii="Calibri" w:eastAsia="Calibri" w:hAnsi="Calibri" w:cs="Calibri"/>
          <w:color w:val="292929"/>
          <w:sz w:val="24"/>
          <w:szCs w:val="24"/>
          <w:lang w:val="en-US"/>
        </w:rPr>
      </w:pPr>
      <w:r>
        <w:rPr>
          <w:rFonts w:ascii="Calibri" w:eastAsia="Calibri" w:hAnsi="Calibri" w:cs="Calibri"/>
          <w:color w:val="292929"/>
          <w:sz w:val="24"/>
          <w:szCs w:val="24"/>
          <w:lang w:val="en-US"/>
        </w:rPr>
        <w:t xml:space="preserve">there must </w:t>
      </w:r>
      <w:r w:rsidR="006F7D69" w:rsidDel="00187AD5">
        <w:rPr>
          <w:rFonts w:ascii="Calibri" w:eastAsia="Calibri" w:hAnsi="Calibri" w:cs="Calibri"/>
          <w:color w:val="292929"/>
          <w:sz w:val="24"/>
          <w:szCs w:val="24"/>
          <w:lang w:val="en-US"/>
        </w:rPr>
        <w:t>be</w:t>
      </w:r>
      <w:r w:rsidR="00FD170F">
        <w:rPr>
          <w:rFonts w:ascii="Calibri" w:eastAsia="Calibri" w:hAnsi="Calibri" w:cs="Calibri"/>
          <w:color w:val="292929"/>
          <w:sz w:val="24"/>
          <w:szCs w:val="24"/>
          <w:lang w:val="en-US"/>
        </w:rPr>
        <w:t xml:space="preserve"> </w:t>
      </w:r>
      <w:r w:rsidR="00203140" w:rsidRPr="004F5C2E">
        <w:rPr>
          <w:rFonts w:ascii="Calibri" w:eastAsia="Calibri" w:hAnsi="Calibri" w:cs="Calibri"/>
          <w:color w:val="292929"/>
          <w:sz w:val="24"/>
          <w:szCs w:val="24"/>
          <w:lang w:val="en-US"/>
        </w:rPr>
        <w:t>a food business</w:t>
      </w:r>
      <w:r w:rsidR="00CB2901">
        <w:rPr>
          <w:rStyle w:val="FootnoteReference"/>
          <w:rFonts w:ascii="Calibri" w:eastAsia="Calibri" w:hAnsi="Calibri" w:cs="Calibri"/>
          <w:color w:val="292929"/>
          <w:sz w:val="24"/>
          <w:szCs w:val="24"/>
          <w:lang w:val="en-US"/>
        </w:rPr>
        <w:footnoteReference w:id="4"/>
      </w:r>
      <w:r w:rsidR="000610FF" w:rsidRPr="004F5C2E">
        <w:rPr>
          <w:rFonts w:ascii="Calibri" w:eastAsia="Calibri" w:hAnsi="Calibri" w:cs="Calibri"/>
          <w:color w:val="292929"/>
          <w:sz w:val="24"/>
          <w:szCs w:val="24"/>
          <w:lang w:val="en-US"/>
        </w:rPr>
        <w:t xml:space="preserve"> </w:t>
      </w:r>
      <w:r w:rsidR="00C028EF" w:rsidRPr="00F43989">
        <w:rPr>
          <w:rFonts w:ascii="Calibri" w:eastAsia="Calibri" w:hAnsi="Calibri" w:cs="Calibri"/>
          <w:color w:val="292929"/>
          <w:sz w:val="24"/>
          <w:szCs w:val="24"/>
          <w:lang w:val="en-US"/>
        </w:rPr>
        <w:t>(which may be a th</w:t>
      </w:r>
      <w:r w:rsidR="00165C0F" w:rsidRPr="00395862">
        <w:rPr>
          <w:rFonts w:ascii="Calibri" w:eastAsia="Calibri" w:hAnsi="Calibri" w:cs="Calibri"/>
          <w:color w:val="292929"/>
          <w:sz w:val="24"/>
          <w:szCs w:val="24"/>
          <w:lang w:val="en-US"/>
        </w:rPr>
        <w:t>ird party or the Applicant)</w:t>
      </w:r>
      <w:r w:rsidR="00165C0F">
        <w:rPr>
          <w:rFonts w:ascii="Calibri" w:eastAsia="Calibri" w:hAnsi="Calibri" w:cs="Calibri"/>
          <w:color w:val="292929"/>
          <w:sz w:val="24"/>
          <w:szCs w:val="24"/>
          <w:lang w:val="en-US"/>
        </w:rPr>
        <w:t xml:space="preserve"> </w:t>
      </w:r>
      <w:r w:rsidR="000610FF" w:rsidRPr="004F5C2E">
        <w:rPr>
          <w:rFonts w:ascii="Calibri" w:eastAsia="Calibri" w:hAnsi="Calibri" w:cs="Calibri"/>
          <w:color w:val="292929"/>
          <w:sz w:val="24"/>
          <w:szCs w:val="24"/>
          <w:lang w:val="en-US"/>
        </w:rPr>
        <w:t xml:space="preserve">holding a Class 2 or 3 Service Sector Certificate of Registration under the </w:t>
      </w:r>
      <w:r w:rsidR="000610FF" w:rsidRPr="00DB669B">
        <w:rPr>
          <w:rFonts w:ascii="Calibri" w:eastAsia="Calibri" w:hAnsi="Calibri" w:cs="Calibri"/>
          <w:i/>
          <w:iCs/>
          <w:color w:val="292929"/>
          <w:sz w:val="24"/>
          <w:szCs w:val="24"/>
          <w:lang w:val="en-US"/>
        </w:rPr>
        <w:t>Food Act 1984</w:t>
      </w:r>
      <w:r w:rsidR="004F5C2E">
        <w:rPr>
          <w:rFonts w:ascii="Calibri" w:eastAsia="Calibri" w:hAnsi="Calibri" w:cs="Calibri"/>
          <w:color w:val="292929"/>
          <w:sz w:val="24"/>
          <w:szCs w:val="24"/>
          <w:lang w:val="en-US"/>
        </w:rPr>
        <w:t xml:space="preserve"> </w:t>
      </w:r>
      <w:r w:rsidR="00C028EF">
        <w:rPr>
          <w:rFonts w:ascii="Calibri" w:eastAsia="Calibri" w:hAnsi="Calibri" w:cs="Calibri"/>
          <w:color w:val="292929"/>
          <w:sz w:val="24"/>
          <w:szCs w:val="24"/>
          <w:lang w:val="en-US"/>
        </w:rPr>
        <w:t>which</w:t>
      </w:r>
      <w:r w:rsidR="00534CD7" w:rsidRPr="004F5C2E">
        <w:rPr>
          <w:rFonts w:ascii="Calibri" w:eastAsia="Calibri" w:hAnsi="Calibri" w:cs="Calibri"/>
          <w:color w:val="292929"/>
          <w:sz w:val="24"/>
          <w:szCs w:val="24"/>
          <w:lang w:val="en-US"/>
        </w:rPr>
        <w:t xml:space="preserve"> </w:t>
      </w:r>
      <w:r w:rsidR="004F5C2E">
        <w:rPr>
          <w:rFonts w:ascii="Calibri" w:eastAsia="Calibri" w:hAnsi="Calibri" w:cs="Calibri"/>
          <w:color w:val="292929"/>
          <w:sz w:val="24"/>
          <w:szCs w:val="24"/>
          <w:lang w:val="en-US"/>
        </w:rPr>
        <w:t>serve</w:t>
      </w:r>
      <w:r w:rsidR="00C028EF">
        <w:rPr>
          <w:rFonts w:ascii="Calibri" w:eastAsia="Calibri" w:hAnsi="Calibri" w:cs="Calibri"/>
          <w:color w:val="292929"/>
          <w:sz w:val="24"/>
          <w:szCs w:val="24"/>
          <w:lang w:val="en-US"/>
        </w:rPr>
        <w:t>s</w:t>
      </w:r>
      <w:r w:rsidR="004F5C2E">
        <w:rPr>
          <w:rFonts w:ascii="Calibri" w:eastAsia="Calibri" w:hAnsi="Calibri" w:cs="Calibri"/>
          <w:color w:val="292929"/>
          <w:sz w:val="24"/>
          <w:szCs w:val="24"/>
          <w:lang w:val="en-US"/>
        </w:rPr>
        <w:t xml:space="preserve"> food </w:t>
      </w:r>
      <w:r w:rsidR="00EA7B90" w:rsidRPr="004F5C2E">
        <w:rPr>
          <w:rFonts w:ascii="Calibri" w:eastAsia="Calibri" w:hAnsi="Calibri" w:cs="Calibri"/>
          <w:color w:val="292929"/>
          <w:sz w:val="24"/>
          <w:szCs w:val="24"/>
          <w:lang w:val="en-US"/>
        </w:rPr>
        <w:t xml:space="preserve">on the same </w:t>
      </w:r>
      <w:r w:rsidR="00C55C98" w:rsidRPr="004F5C2E">
        <w:rPr>
          <w:rFonts w:ascii="Calibri" w:eastAsia="Calibri" w:hAnsi="Calibri" w:cs="Calibri"/>
          <w:color w:val="292929"/>
          <w:sz w:val="24"/>
          <w:szCs w:val="24"/>
          <w:lang w:val="en-US"/>
        </w:rPr>
        <w:t>P</w:t>
      </w:r>
      <w:r w:rsidR="00EA7B90" w:rsidRPr="004F5C2E">
        <w:rPr>
          <w:rFonts w:ascii="Calibri" w:eastAsia="Calibri" w:hAnsi="Calibri" w:cs="Calibri"/>
          <w:color w:val="292929"/>
          <w:sz w:val="24"/>
          <w:szCs w:val="24"/>
          <w:lang w:val="en-US"/>
        </w:rPr>
        <w:t>remises; and</w:t>
      </w:r>
    </w:p>
    <w:p w14:paraId="5A9E399D" w14:textId="72F20A2B" w:rsidR="000A5B9F" w:rsidRDefault="002D3536" w:rsidP="003E6824">
      <w:pPr>
        <w:pStyle w:val="ListParagraph"/>
        <w:numPr>
          <w:ilvl w:val="0"/>
          <w:numId w:val="4"/>
        </w:numPr>
        <w:spacing w:line="259" w:lineRule="auto"/>
        <w:rPr>
          <w:rFonts w:eastAsiaTheme="minorEastAsia"/>
          <w:color w:val="292929"/>
          <w:sz w:val="24"/>
          <w:szCs w:val="24"/>
        </w:rPr>
      </w:pPr>
      <w:r>
        <w:rPr>
          <w:rFonts w:ascii="Calibri" w:eastAsia="Calibri" w:hAnsi="Calibri" w:cs="Calibri"/>
          <w:color w:val="292929"/>
          <w:sz w:val="24"/>
          <w:szCs w:val="24"/>
          <w:lang w:val="en-US"/>
        </w:rPr>
        <w:lastRenderedPageBreak/>
        <w:t xml:space="preserve">businesses must </w:t>
      </w:r>
      <w:r w:rsidR="00534CD7">
        <w:rPr>
          <w:rFonts w:ascii="Calibri" w:eastAsia="Calibri" w:hAnsi="Calibri" w:cs="Calibri"/>
          <w:color w:val="292929"/>
          <w:sz w:val="24"/>
          <w:szCs w:val="24"/>
          <w:lang w:val="en-US"/>
        </w:rPr>
        <w:t>b</w:t>
      </w:r>
      <w:r w:rsidR="000A5B9F" w:rsidRPr="531848F4">
        <w:rPr>
          <w:rFonts w:ascii="Calibri" w:eastAsia="Calibri" w:hAnsi="Calibri" w:cs="Calibri"/>
          <w:color w:val="292929"/>
          <w:sz w:val="24"/>
          <w:szCs w:val="24"/>
          <w:lang w:val="en-US"/>
        </w:rPr>
        <w:t xml:space="preserve">e registered for Goods and Services Tax (GST) </w:t>
      </w:r>
      <w:r w:rsidR="000A5B9F" w:rsidRPr="00CD096A">
        <w:rPr>
          <w:rFonts w:ascii="Calibri" w:eastAsia="Calibri" w:hAnsi="Calibri" w:cs="Calibri"/>
          <w:color w:val="292929"/>
          <w:sz w:val="24"/>
          <w:szCs w:val="24"/>
          <w:lang w:val="en-US"/>
        </w:rPr>
        <w:t xml:space="preserve">on </w:t>
      </w:r>
      <w:r w:rsidR="00102125">
        <w:rPr>
          <w:rFonts w:ascii="Calibri" w:eastAsia="Calibri" w:hAnsi="Calibri" w:cs="Calibri"/>
          <w:color w:val="292929"/>
          <w:sz w:val="24"/>
          <w:szCs w:val="24"/>
          <w:lang w:val="en-US"/>
        </w:rPr>
        <w:t xml:space="preserve">13 September </w:t>
      </w:r>
      <w:r w:rsidR="000A5B9F" w:rsidRPr="00CD096A">
        <w:rPr>
          <w:rFonts w:ascii="Calibri" w:eastAsia="Calibri" w:hAnsi="Calibri" w:cs="Calibri"/>
          <w:color w:val="292929"/>
          <w:sz w:val="24"/>
          <w:szCs w:val="24"/>
          <w:lang w:val="en-US"/>
        </w:rPr>
        <w:t>2020</w:t>
      </w:r>
      <w:r w:rsidR="00191027">
        <w:rPr>
          <w:rStyle w:val="FootnoteReference"/>
          <w:rFonts w:ascii="Calibri" w:hAnsi="Calibri" w:cs="Calibri"/>
          <w:color w:val="auto"/>
          <w:sz w:val="24"/>
          <w:szCs w:val="24"/>
        </w:rPr>
        <w:footnoteReference w:id="5"/>
      </w:r>
      <w:r w:rsidR="000A5B9F" w:rsidRPr="531848F4">
        <w:rPr>
          <w:rFonts w:ascii="Calibri" w:eastAsia="Calibri" w:hAnsi="Calibri" w:cs="Calibri"/>
          <w:color w:val="292929"/>
          <w:sz w:val="24"/>
          <w:szCs w:val="24"/>
          <w:lang w:val="en-US"/>
        </w:rPr>
        <w:t xml:space="preserve">; and </w:t>
      </w:r>
    </w:p>
    <w:p w14:paraId="524C638C" w14:textId="62D731ED" w:rsidR="002C3A65" w:rsidRPr="002C3A65" w:rsidRDefault="002D3536" w:rsidP="003E6824">
      <w:pPr>
        <w:pStyle w:val="ListParagraph"/>
        <w:numPr>
          <w:ilvl w:val="0"/>
          <w:numId w:val="4"/>
        </w:numPr>
        <w:spacing w:line="259" w:lineRule="auto"/>
        <w:rPr>
          <w:rFonts w:eastAsiaTheme="minorEastAsia"/>
          <w:color w:val="292929"/>
          <w:sz w:val="24"/>
          <w:szCs w:val="24"/>
        </w:rPr>
      </w:pPr>
      <w:r>
        <w:rPr>
          <w:rFonts w:ascii="Calibri" w:eastAsia="Calibri" w:hAnsi="Calibri" w:cs="Calibri"/>
          <w:color w:val="292929"/>
          <w:sz w:val="24"/>
          <w:szCs w:val="24"/>
          <w:lang w:val="en-US"/>
        </w:rPr>
        <w:t xml:space="preserve">businesses must </w:t>
      </w:r>
      <w:r w:rsidR="00534CD7">
        <w:rPr>
          <w:rFonts w:ascii="Calibri" w:eastAsia="Calibri" w:hAnsi="Calibri" w:cs="Calibri"/>
          <w:color w:val="292929"/>
          <w:sz w:val="24"/>
          <w:szCs w:val="24"/>
          <w:lang w:val="en-US"/>
        </w:rPr>
        <w:t>h</w:t>
      </w:r>
      <w:r w:rsidR="000A5B9F" w:rsidRPr="00FD19CD">
        <w:rPr>
          <w:rFonts w:ascii="Calibri" w:eastAsia="Calibri" w:hAnsi="Calibri" w:cs="Calibri"/>
          <w:color w:val="292929"/>
          <w:sz w:val="24"/>
          <w:szCs w:val="24"/>
          <w:lang w:val="en-US"/>
        </w:rPr>
        <w:t xml:space="preserve">old an Australian Business Number (ABN) and have held that ABN at </w:t>
      </w:r>
      <w:r w:rsidR="00102125">
        <w:rPr>
          <w:rFonts w:ascii="Calibri" w:eastAsia="Calibri" w:hAnsi="Calibri" w:cs="Calibri"/>
          <w:color w:val="292929"/>
          <w:sz w:val="24"/>
          <w:szCs w:val="24"/>
          <w:lang w:val="en-US"/>
        </w:rPr>
        <w:t xml:space="preserve">13 September </w:t>
      </w:r>
      <w:r w:rsidR="000A5B9F" w:rsidRPr="00FD19CD">
        <w:rPr>
          <w:rFonts w:ascii="Calibri" w:eastAsia="Calibri" w:hAnsi="Calibri" w:cs="Calibri"/>
          <w:color w:val="292929"/>
          <w:sz w:val="24"/>
          <w:szCs w:val="24"/>
          <w:lang w:val="en-US"/>
        </w:rPr>
        <w:t>2020; and</w:t>
      </w:r>
    </w:p>
    <w:p w14:paraId="5CE08DEE" w14:textId="2A8F5945" w:rsidR="000A5B9F" w:rsidRPr="006A1903" w:rsidRDefault="002D3536" w:rsidP="00B96816">
      <w:pPr>
        <w:pStyle w:val="ListParagraph"/>
        <w:numPr>
          <w:ilvl w:val="0"/>
          <w:numId w:val="4"/>
        </w:numPr>
        <w:spacing w:line="259" w:lineRule="auto"/>
        <w:ind w:left="714" w:hanging="357"/>
        <w:contextualSpacing w:val="0"/>
        <w:rPr>
          <w:rFonts w:eastAsiaTheme="minorEastAsia"/>
          <w:color w:val="292929"/>
          <w:sz w:val="24"/>
          <w:szCs w:val="24"/>
        </w:rPr>
      </w:pPr>
      <w:r>
        <w:rPr>
          <w:rFonts w:ascii="Calibri" w:eastAsia="Calibri" w:hAnsi="Calibri" w:cs="Calibri"/>
          <w:color w:val="292929"/>
          <w:sz w:val="24"/>
          <w:szCs w:val="24"/>
          <w:lang w:val="en-US"/>
        </w:rPr>
        <w:t xml:space="preserve">businesses must </w:t>
      </w:r>
      <w:r w:rsidR="00534CD7">
        <w:rPr>
          <w:rFonts w:ascii="Calibri" w:eastAsia="Calibri" w:hAnsi="Calibri" w:cs="Calibri"/>
          <w:color w:val="292929"/>
          <w:sz w:val="24"/>
          <w:szCs w:val="24"/>
          <w:lang w:val="en-US"/>
        </w:rPr>
        <w:t>b</w:t>
      </w:r>
      <w:r w:rsidR="000A5B9F" w:rsidRPr="006A1903">
        <w:rPr>
          <w:rFonts w:ascii="Calibri" w:eastAsia="Calibri" w:hAnsi="Calibri" w:cs="Calibri"/>
          <w:color w:val="292929"/>
          <w:sz w:val="24"/>
          <w:szCs w:val="24"/>
          <w:lang w:val="en-US"/>
        </w:rPr>
        <w:t>e registered with the responsible Federal or State regulator</w:t>
      </w:r>
      <w:r w:rsidR="000A5B9F" w:rsidRPr="006A1903">
        <w:rPr>
          <w:rStyle w:val="FootnoteReference"/>
          <w:rFonts w:ascii="Calibri" w:hAnsi="Calibri" w:cs="Calibri"/>
          <w:color w:val="auto"/>
          <w:sz w:val="24"/>
          <w:szCs w:val="24"/>
        </w:rPr>
        <w:footnoteReference w:id="6"/>
      </w:r>
      <w:r w:rsidR="000A5B9F" w:rsidRPr="006A1903">
        <w:rPr>
          <w:rFonts w:ascii="Calibri" w:eastAsia="Calibri" w:hAnsi="Calibri" w:cs="Calibri"/>
          <w:color w:val="292929"/>
          <w:sz w:val="24"/>
          <w:szCs w:val="24"/>
          <w:lang w:val="en-US"/>
        </w:rPr>
        <w:t xml:space="preserve">.  </w:t>
      </w:r>
      <w:bookmarkEnd w:id="1"/>
    </w:p>
    <w:p w14:paraId="3D430A5C" w14:textId="04DB226B" w:rsidR="00446190" w:rsidRDefault="005575AB" w:rsidP="00B96816">
      <w:pPr>
        <w:pStyle w:val="Heading2"/>
        <w:ind w:left="578" w:hanging="578"/>
        <w:rPr>
          <w:rFonts w:ascii="Calibri" w:hAnsi="Calibri"/>
          <w:b w:val="0"/>
          <w:sz w:val="24"/>
          <w:szCs w:val="24"/>
        </w:rPr>
      </w:pPr>
      <w:r w:rsidRPr="005575AB">
        <w:rPr>
          <w:rFonts w:ascii="Calibri" w:hAnsi="Calibri"/>
          <w:b w:val="0"/>
          <w:sz w:val="24"/>
          <w:szCs w:val="24"/>
        </w:rPr>
        <w:t xml:space="preserve">Businesses that apply for support under the </w:t>
      </w:r>
      <w:r w:rsidRPr="005575AB">
        <w:rPr>
          <w:rFonts w:ascii="Calibri" w:hAnsi="Calibri"/>
          <w:b w:val="0"/>
          <w:i/>
          <w:iCs/>
          <w:sz w:val="24"/>
          <w:szCs w:val="24"/>
        </w:rPr>
        <w:t>Third Round of Business Support Fund</w:t>
      </w:r>
      <w:r w:rsidRPr="005575AB">
        <w:rPr>
          <w:rFonts w:ascii="Calibri" w:hAnsi="Calibri"/>
          <w:b w:val="0"/>
          <w:sz w:val="24"/>
          <w:szCs w:val="24"/>
        </w:rPr>
        <w:t xml:space="preserve"> (BSF3) and this Program may be entitled to a grant no higher than the maximum amount for which the business is eligible under either BSF3 or this Program. If the business is eligible, you will receive the higher grant available to you from either program.</w:t>
      </w:r>
      <w:r w:rsidR="00B70F66" w:rsidRPr="006A1903">
        <w:rPr>
          <w:rFonts w:ascii="Calibri" w:hAnsi="Calibri"/>
          <w:b w:val="0"/>
          <w:sz w:val="24"/>
          <w:szCs w:val="24"/>
        </w:rPr>
        <w:t xml:space="preserve"> </w:t>
      </w:r>
    </w:p>
    <w:p w14:paraId="6D4139B4" w14:textId="77777777" w:rsidR="00A2217E" w:rsidRPr="00A77AA5" w:rsidRDefault="00A2217E" w:rsidP="00A2217E">
      <w:pPr>
        <w:pStyle w:val="Heading1"/>
        <w:rPr>
          <w:rFonts w:ascii="Calibri" w:hAnsi="Calibri"/>
          <w:szCs w:val="24"/>
        </w:rPr>
      </w:pPr>
      <w:r w:rsidRPr="00A77AA5">
        <w:rPr>
          <w:rFonts w:ascii="Calibri" w:hAnsi="Calibri"/>
          <w:szCs w:val="24"/>
        </w:rPr>
        <w:t>Available funding</w:t>
      </w:r>
    </w:p>
    <w:p w14:paraId="0E1D25CB" w14:textId="26A56AD6" w:rsidR="00D579D9" w:rsidRPr="005A41EC" w:rsidRDefault="00A77AA5" w:rsidP="005A41EC">
      <w:pPr>
        <w:pStyle w:val="Heading2"/>
        <w:ind w:left="578" w:hanging="578"/>
        <w:rPr>
          <w:rFonts w:ascii="Calibri" w:hAnsi="Calibri"/>
          <w:b w:val="0"/>
          <w:sz w:val="24"/>
          <w:szCs w:val="24"/>
        </w:rPr>
      </w:pPr>
      <w:r w:rsidRPr="005A41EC">
        <w:rPr>
          <w:rFonts w:ascii="Calibri" w:hAnsi="Calibri"/>
          <w:b w:val="0"/>
          <w:sz w:val="24"/>
          <w:szCs w:val="24"/>
        </w:rPr>
        <w:t xml:space="preserve">The </w:t>
      </w:r>
      <w:r w:rsidR="00E577B7" w:rsidRPr="005A41EC">
        <w:rPr>
          <w:rFonts w:ascii="Calibri" w:hAnsi="Calibri"/>
          <w:b w:val="0"/>
          <w:sz w:val="24"/>
          <w:szCs w:val="24"/>
        </w:rPr>
        <w:t>grant</w:t>
      </w:r>
      <w:r w:rsidRPr="005A41EC">
        <w:rPr>
          <w:rFonts w:ascii="Calibri" w:hAnsi="Calibri"/>
          <w:b w:val="0"/>
          <w:sz w:val="24"/>
          <w:szCs w:val="24"/>
        </w:rPr>
        <w:t xml:space="preserve"> </w:t>
      </w:r>
      <w:r w:rsidR="00886984" w:rsidRPr="005A41EC">
        <w:rPr>
          <w:rFonts w:ascii="Calibri" w:hAnsi="Calibri"/>
          <w:b w:val="0"/>
          <w:sz w:val="24"/>
          <w:szCs w:val="24"/>
        </w:rPr>
        <w:t xml:space="preserve">funding </w:t>
      </w:r>
      <w:r w:rsidR="00EB3F27" w:rsidRPr="005A41EC">
        <w:rPr>
          <w:rFonts w:ascii="Calibri" w:hAnsi="Calibri"/>
          <w:b w:val="0"/>
          <w:sz w:val="24"/>
          <w:szCs w:val="24"/>
        </w:rPr>
        <w:t xml:space="preserve">to be provided to </w:t>
      </w:r>
      <w:r w:rsidR="009B3EBA" w:rsidRPr="005A41EC">
        <w:rPr>
          <w:rFonts w:ascii="Calibri" w:hAnsi="Calibri"/>
          <w:b w:val="0"/>
          <w:sz w:val="24"/>
          <w:szCs w:val="24"/>
        </w:rPr>
        <w:t>eligible businesses</w:t>
      </w:r>
      <w:r w:rsidR="00EB3F27" w:rsidRPr="005A41EC">
        <w:rPr>
          <w:rFonts w:ascii="Calibri" w:hAnsi="Calibri"/>
          <w:b w:val="0"/>
          <w:sz w:val="24"/>
          <w:szCs w:val="24"/>
        </w:rPr>
        <w:t xml:space="preserve"> </w:t>
      </w:r>
      <w:r w:rsidR="00E577B7" w:rsidRPr="005A41EC">
        <w:rPr>
          <w:rFonts w:ascii="Calibri" w:hAnsi="Calibri"/>
          <w:b w:val="0"/>
          <w:sz w:val="24"/>
          <w:szCs w:val="24"/>
        </w:rPr>
        <w:t xml:space="preserve">will be </w:t>
      </w:r>
      <w:r w:rsidR="00EB3F27" w:rsidRPr="005A41EC">
        <w:rPr>
          <w:rFonts w:ascii="Calibri" w:hAnsi="Calibri"/>
          <w:b w:val="0"/>
          <w:sz w:val="24"/>
          <w:szCs w:val="24"/>
        </w:rPr>
        <w:t>based</w:t>
      </w:r>
      <w:r w:rsidR="00FB1AF7" w:rsidRPr="005A41EC">
        <w:rPr>
          <w:rFonts w:ascii="Calibri" w:hAnsi="Calibri"/>
          <w:b w:val="0"/>
          <w:sz w:val="24"/>
          <w:szCs w:val="24"/>
        </w:rPr>
        <w:t xml:space="preserve"> on</w:t>
      </w:r>
      <w:r w:rsidR="00D579D9" w:rsidRPr="005A41EC">
        <w:rPr>
          <w:rFonts w:ascii="Calibri" w:hAnsi="Calibri"/>
          <w:b w:val="0"/>
          <w:sz w:val="24"/>
          <w:szCs w:val="24"/>
        </w:rPr>
        <w:t>:</w:t>
      </w:r>
    </w:p>
    <w:p w14:paraId="444751CC" w14:textId="5EBCC2F2" w:rsidR="00A44F62" w:rsidRPr="00EC2436" w:rsidRDefault="00EB3F27" w:rsidP="003E6824">
      <w:pPr>
        <w:pStyle w:val="ListParagraph"/>
        <w:widowControl w:val="0"/>
        <w:numPr>
          <w:ilvl w:val="0"/>
          <w:numId w:val="3"/>
        </w:numPr>
        <w:rPr>
          <w:rFonts w:ascii="Calibri" w:hAnsi="Calibri"/>
          <w:color w:val="auto"/>
          <w:sz w:val="24"/>
          <w:szCs w:val="24"/>
        </w:rPr>
      </w:pPr>
      <w:r w:rsidRPr="00EC2436">
        <w:rPr>
          <w:rFonts w:ascii="Calibri" w:hAnsi="Calibri"/>
          <w:color w:val="auto"/>
          <w:sz w:val="24"/>
          <w:szCs w:val="24"/>
        </w:rPr>
        <w:t xml:space="preserve">the location of the </w:t>
      </w:r>
      <w:r w:rsidR="00716508">
        <w:rPr>
          <w:rFonts w:ascii="Calibri" w:hAnsi="Calibri"/>
          <w:color w:val="auto"/>
          <w:sz w:val="24"/>
          <w:szCs w:val="24"/>
        </w:rPr>
        <w:t>P</w:t>
      </w:r>
      <w:r w:rsidR="00A44F62" w:rsidRPr="00EC2436">
        <w:rPr>
          <w:rFonts w:ascii="Calibri" w:hAnsi="Calibri"/>
          <w:color w:val="auto"/>
          <w:sz w:val="24"/>
          <w:szCs w:val="24"/>
        </w:rPr>
        <w:t xml:space="preserve">remises as specified </w:t>
      </w:r>
      <w:r w:rsidR="000759CE">
        <w:rPr>
          <w:rFonts w:ascii="Calibri" w:hAnsi="Calibri"/>
          <w:color w:val="auto"/>
          <w:sz w:val="24"/>
          <w:szCs w:val="24"/>
        </w:rPr>
        <w:t>i</w:t>
      </w:r>
      <w:r w:rsidR="00A44F62" w:rsidRPr="00EC2436">
        <w:rPr>
          <w:rFonts w:ascii="Calibri" w:hAnsi="Calibri"/>
          <w:color w:val="auto"/>
          <w:sz w:val="24"/>
          <w:szCs w:val="24"/>
        </w:rPr>
        <w:t xml:space="preserve">n the </w:t>
      </w:r>
      <w:r w:rsidR="000759CE">
        <w:rPr>
          <w:rFonts w:ascii="Calibri" w:hAnsi="Calibri"/>
          <w:color w:val="auto"/>
          <w:sz w:val="24"/>
          <w:szCs w:val="24"/>
        </w:rPr>
        <w:t>l</w:t>
      </w:r>
      <w:r w:rsidR="00A44F62" w:rsidRPr="00EC2436">
        <w:rPr>
          <w:rFonts w:ascii="Calibri" w:hAnsi="Calibri"/>
          <w:color w:val="auto"/>
          <w:sz w:val="24"/>
          <w:szCs w:val="24"/>
        </w:rPr>
        <w:t xml:space="preserve">iquor </w:t>
      </w:r>
      <w:r w:rsidR="000759CE">
        <w:rPr>
          <w:rFonts w:ascii="Calibri" w:hAnsi="Calibri"/>
          <w:color w:val="auto"/>
          <w:sz w:val="24"/>
          <w:szCs w:val="24"/>
        </w:rPr>
        <w:t>l</w:t>
      </w:r>
      <w:r w:rsidR="00A44F62" w:rsidRPr="00EC2436">
        <w:rPr>
          <w:rFonts w:ascii="Calibri" w:hAnsi="Calibri"/>
          <w:color w:val="auto"/>
          <w:sz w:val="24"/>
          <w:szCs w:val="24"/>
        </w:rPr>
        <w:t xml:space="preserve">icence and the </w:t>
      </w:r>
      <w:r w:rsidR="00886984" w:rsidRPr="00EC2436">
        <w:rPr>
          <w:rFonts w:ascii="Calibri" w:hAnsi="Calibri"/>
          <w:color w:val="auto"/>
          <w:sz w:val="24"/>
          <w:szCs w:val="24"/>
        </w:rPr>
        <w:t xml:space="preserve">food </w:t>
      </w:r>
      <w:r w:rsidR="00A44F62" w:rsidRPr="00EC2436">
        <w:rPr>
          <w:rFonts w:ascii="Calibri" w:hAnsi="Calibri"/>
          <w:color w:val="auto"/>
          <w:sz w:val="24"/>
          <w:szCs w:val="24"/>
        </w:rPr>
        <w:t>Certificate of Registration</w:t>
      </w:r>
      <w:r w:rsidR="002C10F7">
        <w:rPr>
          <w:rFonts w:ascii="Calibri" w:hAnsi="Calibri"/>
          <w:color w:val="auto"/>
          <w:sz w:val="24"/>
          <w:szCs w:val="24"/>
        </w:rPr>
        <w:t xml:space="preserve"> for</w:t>
      </w:r>
      <w:r w:rsidR="003728BE">
        <w:rPr>
          <w:rFonts w:ascii="Calibri" w:hAnsi="Calibri"/>
          <w:color w:val="auto"/>
          <w:sz w:val="24"/>
          <w:szCs w:val="24"/>
        </w:rPr>
        <w:t xml:space="preserve"> </w:t>
      </w:r>
      <w:r w:rsidR="007F0889" w:rsidRPr="00EC2436">
        <w:rPr>
          <w:rFonts w:ascii="Calibri" w:hAnsi="Calibri"/>
          <w:color w:val="auto"/>
          <w:sz w:val="24"/>
          <w:szCs w:val="24"/>
        </w:rPr>
        <w:t>metropolitan Melbourne or regional Victoria</w:t>
      </w:r>
      <w:r w:rsidR="00701498" w:rsidRPr="00EF3085">
        <w:rPr>
          <w:rStyle w:val="FootnoteReference"/>
          <w:rFonts w:ascii="Calibri" w:hAnsi="Calibri" w:cs="Calibri"/>
          <w:color w:val="auto"/>
          <w:sz w:val="24"/>
          <w:szCs w:val="24"/>
        </w:rPr>
        <w:footnoteReference w:id="7"/>
      </w:r>
      <w:r w:rsidR="00A44F62" w:rsidRPr="00EC2436">
        <w:rPr>
          <w:rFonts w:ascii="Calibri" w:hAnsi="Calibri"/>
          <w:color w:val="auto"/>
          <w:sz w:val="24"/>
          <w:szCs w:val="24"/>
        </w:rPr>
        <w:t>;</w:t>
      </w:r>
      <w:r w:rsidR="009174D8" w:rsidRPr="00EC2436">
        <w:rPr>
          <w:rFonts w:ascii="Calibri" w:hAnsi="Calibri"/>
          <w:color w:val="auto"/>
          <w:sz w:val="24"/>
          <w:szCs w:val="24"/>
        </w:rPr>
        <w:t xml:space="preserve"> and</w:t>
      </w:r>
    </w:p>
    <w:p w14:paraId="6671FC36" w14:textId="0A8FA71E" w:rsidR="00A44F62" w:rsidRDefault="00FB1AF7" w:rsidP="003E6824">
      <w:pPr>
        <w:pStyle w:val="ListParagraph"/>
        <w:widowControl w:val="0"/>
        <w:numPr>
          <w:ilvl w:val="0"/>
          <w:numId w:val="3"/>
        </w:numPr>
        <w:rPr>
          <w:rFonts w:ascii="Calibri" w:hAnsi="Calibri"/>
          <w:color w:val="auto"/>
          <w:sz w:val="24"/>
          <w:szCs w:val="24"/>
        </w:rPr>
      </w:pPr>
      <w:r>
        <w:rPr>
          <w:rFonts w:ascii="Calibri" w:hAnsi="Calibri"/>
          <w:color w:val="auto"/>
          <w:sz w:val="24"/>
          <w:szCs w:val="24"/>
        </w:rPr>
        <w:t xml:space="preserve">the </w:t>
      </w:r>
      <w:r w:rsidR="00EB3F27" w:rsidRPr="00A44F62">
        <w:rPr>
          <w:rFonts w:ascii="Calibri" w:hAnsi="Calibri"/>
          <w:color w:val="auto"/>
          <w:sz w:val="24"/>
          <w:szCs w:val="24"/>
        </w:rPr>
        <w:t xml:space="preserve">patron capacity as specified </w:t>
      </w:r>
      <w:r w:rsidR="00654AB0">
        <w:rPr>
          <w:rFonts w:ascii="Calibri" w:hAnsi="Calibri"/>
          <w:color w:val="auto"/>
          <w:sz w:val="24"/>
          <w:szCs w:val="24"/>
        </w:rPr>
        <w:t>by</w:t>
      </w:r>
      <w:r w:rsidR="00EB3F27" w:rsidRPr="00A44F62">
        <w:rPr>
          <w:rFonts w:ascii="Calibri" w:hAnsi="Calibri"/>
          <w:color w:val="auto"/>
          <w:sz w:val="24"/>
          <w:szCs w:val="24"/>
        </w:rPr>
        <w:t xml:space="preserve"> the </w:t>
      </w:r>
      <w:r w:rsidR="00E577B7">
        <w:rPr>
          <w:rFonts w:ascii="Calibri" w:hAnsi="Calibri"/>
          <w:color w:val="auto"/>
          <w:sz w:val="24"/>
          <w:szCs w:val="24"/>
        </w:rPr>
        <w:t>L</w:t>
      </w:r>
      <w:r w:rsidR="00EB3F27" w:rsidRPr="00A44F62">
        <w:rPr>
          <w:rFonts w:ascii="Calibri" w:hAnsi="Calibri"/>
          <w:color w:val="auto"/>
          <w:sz w:val="24"/>
          <w:szCs w:val="24"/>
        </w:rPr>
        <w:t xml:space="preserve">iquor </w:t>
      </w:r>
      <w:r w:rsidR="00E577B7">
        <w:rPr>
          <w:rFonts w:ascii="Calibri" w:hAnsi="Calibri"/>
          <w:color w:val="auto"/>
          <w:sz w:val="24"/>
          <w:szCs w:val="24"/>
        </w:rPr>
        <w:t>L</w:t>
      </w:r>
      <w:r w:rsidR="00EB3F27" w:rsidRPr="00A44F62">
        <w:rPr>
          <w:rFonts w:ascii="Calibri" w:hAnsi="Calibri"/>
          <w:color w:val="auto"/>
          <w:sz w:val="24"/>
          <w:szCs w:val="24"/>
        </w:rPr>
        <w:t>icence</w:t>
      </w:r>
      <w:r>
        <w:rPr>
          <w:rFonts w:ascii="Calibri" w:hAnsi="Calibri"/>
          <w:color w:val="auto"/>
          <w:sz w:val="24"/>
          <w:szCs w:val="24"/>
        </w:rPr>
        <w:t xml:space="preserve"> for the </w:t>
      </w:r>
      <w:r w:rsidR="00716508">
        <w:rPr>
          <w:rFonts w:ascii="Calibri" w:hAnsi="Calibri"/>
          <w:color w:val="auto"/>
          <w:sz w:val="24"/>
          <w:szCs w:val="24"/>
        </w:rPr>
        <w:t>P</w:t>
      </w:r>
      <w:r>
        <w:rPr>
          <w:rFonts w:ascii="Calibri" w:hAnsi="Calibri"/>
          <w:color w:val="auto"/>
          <w:sz w:val="24"/>
          <w:szCs w:val="24"/>
        </w:rPr>
        <w:t>remises</w:t>
      </w:r>
      <w:r w:rsidR="0078388C" w:rsidRPr="00EF3085">
        <w:rPr>
          <w:rStyle w:val="FootnoteReference"/>
          <w:rFonts w:ascii="Calibri" w:hAnsi="Calibri" w:cs="Calibri"/>
          <w:color w:val="auto"/>
          <w:sz w:val="24"/>
          <w:szCs w:val="24"/>
        </w:rPr>
        <w:footnoteReference w:id="8"/>
      </w:r>
      <w:r w:rsidR="00A44F62">
        <w:rPr>
          <w:rFonts w:ascii="Calibri" w:hAnsi="Calibri"/>
          <w:color w:val="auto"/>
          <w:sz w:val="24"/>
          <w:szCs w:val="24"/>
        </w:rPr>
        <w:t>.</w:t>
      </w:r>
    </w:p>
    <w:p w14:paraId="731C0AAD" w14:textId="1ADD1E88" w:rsidR="00E577B7" w:rsidRDefault="00E577B7" w:rsidP="00DB669B">
      <w:pPr>
        <w:pStyle w:val="Heading2"/>
        <w:ind w:left="567" w:hanging="567"/>
        <w:rPr>
          <w:rFonts w:ascii="Calibri" w:hAnsi="Calibri"/>
          <w:b w:val="0"/>
          <w:bCs/>
          <w:sz w:val="24"/>
          <w:szCs w:val="24"/>
        </w:rPr>
      </w:pPr>
      <w:r>
        <w:rPr>
          <w:rFonts w:ascii="Calibri" w:hAnsi="Calibri"/>
          <w:b w:val="0"/>
          <w:bCs/>
          <w:sz w:val="24"/>
          <w:szCs w:val="24"/>
        </w:rPr>
        <w:t xml:space="preserve">The grant amount per premises will be as </w:t>
      </w:r>
      <w:r w:rsidR="00886984">
        <w:rPr>
          <w:rFonts w:ascii="Calibri" w:hAnsi="Calibri"/>
          <w:b w:val="0"/>
          <w:bCs/>
          <w:sz w:val="24"/>
          <w:szCs w:val="24"/>
        </w:rPr>
        <w:t>follows:</w:t>
      </w:r>
      <w:r>
        <w:rPr>
          <w:rFonts w:ascii="Calibri" w:hAnsi="Calibri"/>
          <w:b w:val="0"/>
          <w:bCs/>
          <w:sz w:val="24"/>
          <w:szCs w:val="24"/>
        </w:rPr>
        <w:t xml:space="preserve"> </w:t>
      </w:r>
    </w:p>
    <w:tbl>
      <w:tblPr>
        <w:tblStyle w:val="TableGrid"/>
        <w:tblW w:w="0" w:type="auto"/>
        <w:tblInd w:w="562" w:type="dxa"/>
        <w:tblLook w:val="04A0" w:firstRow="1" w:lastRow="0" w:firstColumn="1" w:lastColumn="0" w:noHBand="0" w:noVBand="1"/>
      </w:tblPr>
      <w:tblGrid>
        <w:gridCol w:w="2552"/>
        <w:gridCol w:w="3118"/>
        <w:gridCol w:w="2828"/>
      </w:tblGrid>
      <w:tr w:rsidR="00E577B7" w14:paraId="54FA67D7" w14:textId="77777777" w:rsidTr="0026792F">
        <w:tc>
          <w:tcPr>
            <w:tcW w:w="2552" w:type="dxa"/>
          </w:tcPr>
          <w:p w14:paraId="4B77D5E9" w14:textId="4588D7C9"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Venue Capacity</w:t>
            </w:r>
            <w:r w:rsidR="00A94764" w:rsidRPr="00EF3085">
              <w:rPr>
                <w:rStyle w:val="FootnoteReference"/>
                <w:rFonts w:ascii="Calibri" w:hAnsi="Calibri" w:cs="Calibri"/>
                <w:color w:val="auto"/>
                <w:sz w:val="24"/>
                <w:szCs w:val="24"/>
              </w:rPr>
              <w:footnoteReference w:id="9"/>
            </w:r>
          </w:p>
        </w:tc>
        <w:tc>
          <w:tcPr>
            <w:tcW w:w="3118" w:type="dxa"/>
          </w:tcPr>
          <w:p w14:paraId="4F561E37" w14:textId="6E7F787E"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Grant per premise</w:t>
            </w:r>
            <w:r w:rsidR="00D11922">
              <w:rPr>
                <w:rFonts w:ascii="Calibri" w:hAnsi="Calibri" w:cs="Calibri"/>
                <w:color w:val="auto"/>
                <w:sz w:val="24"/>
                <w:szCs w:val="24"/>
              </w:rPr>
              <w:t>s</w:t>
            </w:r>
            <w:r w:rsidRPr="00161ACA">
              <w:rPr>
                <w:rFonts w:ascii="Calibri" w:hAnsi="Calibri" w:cs="Calibri"/>
                <w:color w:val="auto"/>
                <w:sz w:val="24"/>
                <w:szCs w:val="24"/>
              </w:rPr>
              <w:t xml:space="preserve"> in a </w:t>
            </w:r>
            <w:r w:rsidRPr="00161ACA">
              <w:rPr>
                <w:rFonts w:ascii="Calibri" w:hAnsi="Calibri" w:cs="Calibri"/>
                <w:color w:val="auto"/>
                <w:sz w:val="24"/>
                <w:szCs w:val="24"/>
              </w:rPr>
              <w:br/>
              <w:t>Metropolitan Melbourne</w:t>
            </w:r>
            <w:r w:rsidR="00205018">
              <w:rPr>
                <w:rFonts w:ascii="Calibri" w:hAnsi="Calibri" w:cs="Calibri"/>
                <w:color w:val="auto"/>
                <w:sz w:val="24"/>
                <w:szCs w:val="24"/>
              </w:rPr>
              <w:t xml:space="preserve"> LGA</w:t>
            </w:r>
          </w:p>
        </w:tc>
        <w:tc>
          <w:tcPr>
            <w:tcW w:w="2828" w:type="dxa"/>
          </w:tcPr>
          <w:p w14:paraId="35D20444" w14:textId="56505288"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 xml:space="preserve">Grant per premises in a </w:t>
            </w:r>
            <w:r w:rsidRPr="00161ACA">
              <w:rPr>
                <w:rFonts w:ascii="Calibri" w:hAnsi="Calibri" w:cs="Calibri"/>
                <w:color w:val="auto"/>
                <w:sz w:val="24"/>
                <w:szCs w:val="24"/>
              </w:rPr>
              <w:br/>
              <w:t xml:space="preserve">Regional </w:t>
            </w:r>
            <w:r w:rsidR="00205018">
              <w:rPr>
                <w:rFonts w:ascii="Calibri" w:hAnsi="Calibri" w:cs="Calibri"/>
                <w:color w:val="auto"/>
                <w:sz w:val="24"/>
                <w:szCs w:val="24"/>
              </w:rPr>
              <w:t>LGA</w:t>
            </w:r>
          </w:p>
        </w:tc>
      </w:tr>
      <w:tr w:rsidR="00E577B7" w14:paraId="1040A260" w14:textId="77777777" w:rsidTr="0026792F">
        <w:tc>
          <w:tcPr>
            <w:tcW w:w="2552" w:type="dxa"/>
          </w:tcPr>
          <w:p w14:paraId="256E735B" w14:textId="16C5D385" w:rsidR="00286B5A"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1-20 patrons</w:t>
            </w:r>
          </w:p>
        </w:tc>
        <w:tc>
          <w:tcPr>
            <w:tcW w:w="3118" w:type="dxa"/>
          </w:tcPr>
          <w:p w14:paraId="194C3224" w14:textId="77777777"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$15,000</w:t>
            </w:r>
          </w:p>
        </w:tc>
        <w:tc>
          <w:tcPr>
            <w:tcW w:w="2828" w:type="dxa"/>
          </w:tcPr>
          <w:p w14:paraId="1B2C5EE1" w14:textId="77777777"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$10,000</w:t>
            </w:r>
          </w:p>
        </w:tc>
      </w:tr>
      <w:tr w:rsidR="00E577B7" w14:paraId="37B8A51A" w14:textId="77777777" w:rsidTr="0026792F">
        <w:tc>
          <w:tcPr>
            <w:tcW w:w="2552" w:type="dxa"/>
          </w:tcPr>
          <w:p w14:paraId="1AA1FF0A" w14:textId="2331A195"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 xml:space="preserve">21-100 </w:t>
            </w:r>
            <w:r w:rsidRPr="00372A5A">
              <w:rPr>
                <w:rFonts w:ascii="Calibri" w:hAnsi="Calibri" w:cs="Calibri"/>
                <w:color w:val="auto"/>
                <w:sz w:val="24"/>
                <w:szCs w:val="24"/>
              </w:rPr>
              <w:t>patrons</w:t>
            </w:r>
            <w:r w:rsidR="00BE0EC3" w:rsidRPr="00372A5A">
              <w:rPr>
                <w:rFonts w:ascii="Calibri" w:hAnsi="Calibri" w:cs="Calibri"/>
                <w:color w:val="auto"/>
                <w:sz w:val="24"/>
                <w:szCs w:val="24"/>
              </w:rPr>
              <w:t xml:space="preserve"> </w:t>
            </w:r>
          </w:p>
        </w:tc>
        <w:tc>
          <w:tcPr>
            <w:tcW w:w="3118" w:type="dxa"/>
          </w:tcPr>
          <w:p w14:paraId="53C1E505" w14:textId="77777777"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$20,000</w:t>
            </w:r>
          </w:p>
        </w:tc>
        <w:tc>
          <w:tcPr>
            <w:tcW w:w="2828" w:type="dxa"/>
          </w:tcPr>
          <w:p w14:paraId="507BC81B" w14:textId="77777777"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$15,000</w:t>
            </w:r>
          </w:p>
        </w:tc>
      </w:tr>
      <w:tr w:rsidR="00E577B7" w14:paraId="11650FB8" w14:textId="77777777" w:rsidTr="0026792F">
        <w:tc>
          <w:tcPr>
            <w:tcW w:w="2552" w:type="dxa"/>
          </w:tcPr>
          <w:p w14:paraId="41A2A27F" w14:textId="77777777"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101+ patrons</w:t>
            </w:r>
          </w:p>
        </w:tc>
        <w:tc>
          <w:tcPr>
            <w:tcW w:w="3118" w:type="dxa"/>
          </w:tcPr>
          <w:p w14:paraId="1740C9FD" w14:textId="77777777"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$30,000</w:t>
            </w:r>
          </w:p>
        </w:tc>
        <w:tc>
          <w:tcPr>
            <w:tcW w:w="2828" w:type="dxa"/>
          </w:tcPr>
          <w:p w14:paraId="2B91BF4F" w14:textId="77777777" w:rsidR="00E577B7" w:rsidRPr="00161ACA" w:rsidRDefault="00E577B7" w:rsidP="00283B7C">
            <w:pPr>
              <w:rPr>
                <w:rFonts w:ascii="Calibri" w:hAnsi="Calibri" w:cs="Calibri"/>
                <w:color w:val="auto"/>
                <w:sz w:val="24"/>
                <w:szCs w:val="24"/>
              </w:rPr>
            </w:pPr>
            <w:r w:rsidRPr="00161ACA">
              <w:rPr>
                <w:rFonts w:ascii="Calibri" w:hAnsi="Calibri" w:cs="Calibri"/>
                <w:color w:val="auto"/>
                <w:sz w:val="24"/>
                <w:szCs w:val="24"/>
              </w:rPr>
              <w:t>$25,000</w:t>
            </w:r>
          </w:p>
        </w:tc>
      </w:tr>
    </w:tbl>
    <w:p w14:paraId="3E6D9328" w14:textId="78A87B5E" w:rsidR="00E577B7" w:rsidRPr="005A41EC" w:rsidRDefault="00E577B7" w:rsidP="005A41EC">
      <w:pPr>
        <w:pStyle w:val="Heading2"/>
        <w:ind w:left="578" w:hanging="578"/>
        <w:rPr>
          <w:rFonts w:ascii="Calibri" w:hAnsi="Calibri"/>
          <w:b w:val="0"/>
          <w:sz w:val="24"/>
          <w:szCs w:val="24"/>
        </w:rPr>
      </w:pPr>
      <w:r w:rsidRPr="005A41EC">
        <w:rPr>
          <w:rFonts w:ascii="Calibri" w:hAnsi="Calibri"/>
          <w:b w:val="0"/>
          <w:sz w:val="24"/>
          <w:szCs w:val="24"/>
        </w:rPr>
        <w:t>A</w:t>
      </w:r>
      <w:r w:rsidR="009B3EBA" w:rsidRPr="005A41EC">
        <w:rPr>
          <w:rFonts w:ascii="Calibri" w:hAnsi="Calibri"/>
          <w:b w:val="0"/>
          <w:sz w:val="24"/>
          <w:szCs w:val="24"/>
        </w:rPr>
        <w:t>n eligible</w:t>
      </w:r>
      <w:r w:rsidRPr="005A41EC">
        <w:rPr>
          <w:rFonts w:ascii="Calibri" w:hAnsi="Calibri"/>
          <w:b w:val="0"/>
          <w:sz w:val="24"/>
          <w:szCs w:val="24"/>
        </w:rPr>
        <w:t xml:space="preserve"> business as defined by its ABN can only receive one grant </w:t>
      </w:r>
      <w:r w:rsidR="0000531F" w:rsidRPr="005A41EC">
        <w:rPr>
          <w:rFonts w:ascii="Calibri" w:hAnsi="Calibri"/>
          <w:b w:val="0"/>
          <w:sz w:val="24"/>
          <w:szCs w:val="24"/>
        </w:rPr>
        <w:t>per</w:t>
      </w:r>
      <w:r w:rsidR="00A72C20" w:rsidRPr="005A41EC">
        <w:rPr>
          <w:rFonts w:ascii="Calibri" w:hAnsi="Calibri"/>
          <w:b w:val="0"/>
          <w:sz w:val="24"/>
          <w:szCs w:val="24"/>
        </w:rPr>
        <w:t xml:space="preserve"> </w:t>
      </w:r>
      <w:r w:rsidR="000F30D8" w:rsidRPr="005A41EC">
        <w:rPr>
          <w:rFonts w:ascii="Calibri" w:hAnsi="Calibri"/>
          <w:b w:val="0"/>
          <w:sz w:val="24"/>
          <w:szCs w:val="24"/>
        </w:rPr>
        <w:t>P</w:t>
      </w:r>
      <w:r w:rsidR="00F23573" w:rsidRPr="005A41EC">
        <w:rPr>
          <w:rFonts w:ascii="Calibri" w:hAnsi="Calibri"/>
          <w:b w:val="0"/>
          <w:sz w:val="24"/>
          <w:szCs w:val="24"/>
        </w:rPr>
        <w:t>remise</w:t>
      </w:r>
      <w:r w:rsidR="0000531F" w:rsidRPr="005A41EC">
        <w:rPr>
          <w:rFonts w:ascii="Calibri" w:hAnsi="Calibri"/>
          <w:b w:val="0"/>
          <w:sz w:val="24"/>
          <w:szCs w:val="24"/>
        </w:rPr>
        <w:t>s.</w:t>
      </w:r>
      <w:r w:rsidR="00F23573" w:rsidRPr="005A41EC">
        <w:rPr>
          <w:rFonts w:ascii="Calibri" w:hAnsi="Calibri"/>
          <w:b w:val="0"/>
          <w:sz w:val="24"/>
          <w:szCs w:val="24"/>
        </w:rPr>
        <w:t xml:space="preserve"> </w:t>
      </w:r>
    </w:p>
    <w:p w14:paraId="0CB3479E" w14:textId="7E2F66A8" w:rsidR="00E577B7" w:rsidRPr="005A41EC" w:rsidRDefault="00E577B7" w:rsidP="005A41EC">
      <w:pPr>
        <w:pStyle w:val="Heading2"/>
        <w:ind w:left="578" w:hanging="578"/>
        <w:rPr>
          <w:rFonts w:ascii="Calibri" w:hAnsi="Calibri"/>
          <w:b w:val="0"/>
          <w:sz w:val="24"/>
          <w:szCs w:val="24"/>
        </w:rPr>
      </w:pPr>
      <w:r w:rsidRPr="005A41EC">
        <w:rPr>
          <w:rFonts w:ascii="Calibri" w:hAnsi="Calibri"/>
          <w:b w:val="0"/>
          <w:sz w:val="24"/>
          <w:szCs w:val="24"/>
        </w:rPr>
        <w:t>Where a</w:t>
      </w:r>
      <w:r w:rsidR="005634FE" w:rsidRPr="005A41EC">
        <w:rPr>
          <w:rFonts w:ascii="Calibri" w:hAnsi="Calibri"/>
          <w:b w:val="0"/>
          <w:sz w:val="24"/>
          <w:szCs w:val="24"/>
        </w:rPr>
        <w:t xml:space="preserve"> </w:t>
      </w:r>
      <w:r w:rsidRPr="005A41EC">
        <w:rPr>
          <w:rFonts w:ascii="Calibri" w:hAnsi="Calibri"/>
          <w:b w:val="0"/>
          <w:sz w:val="24"/>
          <w:szCs w:val="24"/>
        </w:rPr>
        <w:t xml:space="preserve">business operates more than one </w:t>
      </w:r>
      <w:r w:rsidR="000F30D8" w:rsidRPr="005A41EC">
        <w:rPr>
          <w:rFonts w:ascii="Calibri" w:hAnsi="Calibri"/>
          <w:b w:val="0"/>
          <w:sz w:val="24"/>
          <w:szCs w:val="24"/>
        </w:rPr>
        <w:t>P</w:t>
      </w:r>
      <w:r w:rsidRPr="005A41EC">
        <w:rPr>
          <w:rFonts w:ascii="Calibri" w:hAnsi="Calibri"/>
          <w:b w:val="0"/>
          <w:sz w:val="24"/>
          <w:szCs w:val="24"/>
        </w:rPr>
        <w:t>remise</w:t>
      </w:r>
      <w:r w:rsidR="00D07925" w:rsidRPr="005A41EC">
        <w:rPr>
          <w:rFonts w:ascii="Calibri" w:hAnsi="Calibri"/>
          <w:b w:val="0"/>
          <w:sz w:val="24"/>
          <w:szCs w:val="24"/>
        </w:rPr>
        <w:t>s</w:t>
      </w:r>
      <w:r w:rsidRPr="005A41EC">
        <w:rPr>
          <w:rFonts w:ascii="Calibri" w:hAnsi="Calibri"/>
          <w:b w:val="0"/>
          <w:sz w:val="24"/>
          <w:szCs w:val="24"/>
        </w:rPr>
        <w:t xml:space="preserve"> under </w:t>
      </w:r>
      <w:r w:rsidR="00D07925" w:rsidRPr="005A41EC">
        <w:rPr>
          <w:rFonts w:ascii="Calibri" w:hAnsi="Calibri"/>
          <w:b w:val="0"/>
          <w:sz w:val="24"/>
          <w:szCs w:val="24"/>
        </w:rPr>
        <w:t>its</w:t>
      </w:r>
      <w:r w:rsidRPr="005A41EC">
        <w:rPr>
          <w:rFonts w:ascii="Calibri" w:hAnsi="Calibri"/>
          <w:b w:val="0"/>
          <w:sz w:val="24"/>
          <w:szCs w:val="24"/>
        </w:rPr>
        <w:t xml:space="preserve"> ABN, the business </w:t>
      </w:r>
      <w:r w:rsidR="00F12479" w:rsidRPr="005A41EC">
        <w:rPr>
          <w:rFonts w:ascii="Calibri" w:hAnsi="Calibri"/>
          <w:b w:val="0"/>
          <w:sz w:val="24"/>
          <w:szCs w:val="24"/>
        </w:rPr>
        <w:t xml:space="preserve">must make a separate application </w:t>
      </w:r>
      <w:r w:rsidR="00487146" w:rsidRPr="005A41EC">
        <w:rPr>
          <w:rFonts w:ascii="Calibri" w:hAnsi="Calibri"/>
          <w:b w:val="0"/>
          <w:sz w:val="24"/>
          <w:szCs w:val="24"/>
        </w:rPr>
        <w:t xml:space="preserve">for each individual </w:t>
      </w:r>
      <w:r w:rsidR="00B15FE0" w:rsidRPr="005A41EC">
        <w:rPr>
          <w:rFonts w:ascii="Calibri" w:hAnsi="Calibri"/>
          <w:b w:val="0"/>
          <w:sz w:val="24"/>
          <w:szCs w:val="24"/>
        </w:rPr>
        <w:t>P</w:t>
      </w:r>
      <w:r w:rsidR="00487146" w:rsidRPr="005A41EC">
        <w:rPr>
          <w:rFonts w:ascii="Calibri" w:hAnsi="Calibri"/>
          <w:b w:val="0"/>
          <w:sz w:val="24"/>
          <w:szCs w:val="24"/>
        </w:rPr>
        <w:t>remise</w:t>
      </w:r>
      <w:r w:rsidR="0000531F" w:rsidRPr="005A41EC">
        <w:rPr>
          <w:rFonts w:ascii="Calibri" w:hAnsi="Calibri"/>
          <w:b w:val="0"/>
          <w:sz w:val="24"/>
          <w:szCs w:val="24"/>
        </w:rPr>
        <w:t>s</w:t>
      </w:r>
      <w:r w:rsidR="002756E1" w:rsidRPr="005A41EC">
        <w:rPr>
          <w:rFonts w:ascii="Calibri" w:hAnsi="Calibri"/>
          <w:b w:val="0"/>
          <w:sz w:val="24"/>
          <w:szCs w:val="24"/>
        </w:rPr>
        <w:t>.</w:t>
      </w:r>
    </w:p>
    <w:p w14:paraId="5E4B8A91" w14:textId="2BC426D9" w:rsidR="00A2217E" w:rsidRDefault="00A2217E" w:rsidP="00A2217E">
      <w:pPr>
        <w:pStyle w:val="Heading1"/>
        <w:rPr>
          <w:rFonts w:ascii="Calibri" w:hAnsi="Calibri"/>
          <w:szCs w:val="24"/>
        </w:rPr>
      </w:pPr>
      <w:r w:rsidRPr="00A77AA5">
        <w:rPr>
          <w:rFonts w:ascii="Calibri" w:hAnsi="Calibri"/>
          <w:szCs w:val="24"/>
        </w:rPr>
        <w:t>How the funding may be used</w:t>
      </w:r>
    </w:p>
    <w:p w14:paraId="1F132568" w14:textId="4FC4F733" w:rsidR="006D1128" w:rsidRPr="005A41EC" w:rsidRDefault="006D1128" w:rsidP="00DB669B">
      <w:pPr>
        <w:pStyle w:val="Heading2"/>
        <w:spacing w:after="0"/>
        <w:ind w:left="578" w:hanging="578"/>
        <w:rPr>
          <w:rFonts w:ascii="Calibri" w:hAnsi="Calibri"/>
          <w:b w:val="0"/>
          <w:sz w:val="24"/>
          <w:szCs w:val="24"/>
        </w:rPr>
      </w:pPr>
      <w:r w:rsidRPr="005A41EC">
        <w:rPr>
          <w:rFonts w:ascii="Calibri" w:hAnsi="Calibri"/>
          <w:b w:val="0"/>
          <w:sz w:val="24"/>
          <w:szCs w:val="24"/>
        </w:rPr>
        <w:t xml:space="preserve">Grant funds </w:t>
      </w:r>
      <w:r w:rsidR="008E62B6" w:rsidRPr="005A41EC">
        <w:rPr>
          <w:rFonts w:ascii="Calibri" w:hAnsi="Calibri"/>
          <w:b w:val="0"/>
          <w:sz w:val="24"/>
          <w:szCs w:val="24"/>
        </w:rPr>
        <w:t>may</w:t>
      </w:r>
      <w:r w:rsidRPr="005A41EC">
        <w:rPr>
          <w:rFonts w:ascii="Calibri" w:hAnsi="Calibri"/>
          <w:b w:val="0"/>
          <w:sz w:val="24"/>
          <w:szCs w:val="24"/>
        </w:rPr>
        <w:t xml:space="preserve"> be used </w:t>
      </w:r>
      <w:r w:rsidR="008E62B6" w:rsidRPr="005A41EC">
        <w:rPr>
          <w:rFonts w:ascii="Calibri" w:hAnsi="Calibri"/>
          <w:b w:val="0"/>
          <w:sz w:val="24"/>
          <w:szCs w:val="24"/>
        </w:rPr>
        <w:t xml:space="preserve">to assist the business, </w:t>
      </w:r>
      <w:r w:rsidRPr="005A41EC">
        <w:rPr>
          <w:rFonts w:ascii="Calibri" w:hAnsi="Calibri"/>
          <w:b w:val="0"/>
          <w:sz w:val="24"/>
          <w:szCs w:val="24"/>
        </w:rPr>
        <w:t>for example on:</w:t>
      </w:r>
    </w:p>
    <w:p w14:paraId="030A1475" w14:textId="0350A788" w:rsidR="006D1128" w:rsidRPr="006D1128" w:rsidRDefault="006D1128" w:rsidP="003E6824">
      <w:pPr>
        <w:pStyle w:val="ListParagraph"/>
        <w:numPr>
          <w:ilvl w:val="0"/>
          <w:numId w:val="3"/>
        </w:numPr>
        <w:rPr>
          <w:rFonts w:ascii="Calibri" w:hAnsi="Calibri"/>
          <w:color w:val="auto"/>
          <w:sz w:val="24"/>
          <w:szCs w:val="24"/>
        </w:rPr>
      </w:pPr>
      <w:r w:rsidRPr="006D1128">
        <w:rPr>
          <w:rFonts w:ascii="Calibri" w:hAnsi="Calibri"/>
          <w:color w:val="auto"/>
          <w:sz w:val="24"/>
          <w:szCs w:val="24"/>
        </w:rPr>
        <w:t>Meeting business costs, including utilities, salaries or rent</w:t>
      </w:r>
      <w:r w:rsidR="00217952">
        <w:rPr>
          <w:rFonts w:ascii="Calibri" w:hAnsi="Calibri"/>
          <w:color w:val="auto"/>
          <w:sz w:val="24"/>
          <w:szCs w:val="24"/>
        </w:rPr>
        <w:t>;</w:t>
      </w:r>
    </w:p>
    <w:p w14:paraId="7AF506BB" w14:textId="4837B77D" w:rsidR="006D1128" w:rsidRPr="006D1128" w:rsidRDefault="006D1128" w:rsidP="003E6824">
      <w:pPr>
        <w:pStyle w:val="ListParagraph"/>
        <w:numPr>
          <w:ilvl w:val="0"/>
          <w:numId w:val="3"/>
        </w:numPr>
        <w:rPr>
          <w:rFonts w:ascii="Calibri" w:hAnsi="Calibri"/>
          <w:color w:val="auto"/>
          <w:sz w:val="24"/>
          <w:szCs w:val="24"/>
        </w:rPr>
      </w:pPr>
      <w:r w:rsidRPr="006D1128">
        <w:rPr>
          <w:rFonts w:ascii="Calibri" w:hAnsi="Calibri"/>
          <w:color w:val="auto"/>
          <w:sz w:val="24"/>
          <w:szCs w:val="24"/>
        </w:rPr>
        <w:lastRenderedPageBreak/>
        <w:t>Seeking financial, legal or other advice to support business continuity planning</w:t>
      </w:r>
      <w:r w:rsidR="00217952">
        <w:rPr>
          <w:rFonts w:ascii="Calibri" w:hAnsi="Calibri"/>
          <w:color w:val="auto"/>
          <w:sz w:val="24"/>
          <w:szCs w:val="24"/>
        </w:rPr>
        <w:t>;</w:t>
      </w:r>
    </w:p>
    <w:p w14:paraId="38554EAE" w14:textId="5C5C3C19" w:rsidR="006D1128" w:rsidRPr="006D1128" w:rsidRDefault="006D1128" w:rsidP="003E6824">
      <w:pPr>
        <w:pStyle w:val="ListParagraph"/>
        <w:numPr>
          <w:ilvl w:val="0"/>
          <w:numId w:val="3"/>
        </w:numPr>
        <w:rPr>
          <w:rFonts w:ascii="Calibri" w:hAnsi="Calibri"/>
          <w:color w:val="auto"/>
          <w:sz w:val="24"/>
          <w:szCs w:val="24"/>
        </w:rPr>
      </w:pPr>
      <w:r w:rsidRPr="006D1128">
        <w:rPr>
          <w:rFonts w:ascii="Calibri" w:hAnsi="Calibri"/>
          <w:color w:val="auto"/>
          <w:sz w:val="24"/>
          <w:szCs w:val="24"/>
        </w:rPr>
        <w:t>Developing the business through marketing and communications activities</w:t>
      </w:r>
      <w:r w:rsidR="00B155E5">
        <w:rPr>
          <w:rFonts w:ascii="Calibri" w:hAnsi="Calibri"/>
          <w:color w:val="auto"/>
          <w:sz w:val="24"/>
          <w:szCs w:val="24"/>
        </w:rPr>
        <w:t>; or</w:t>
      </w:r>
    </w:p>
    <w:p w14:paraId="1E1659D8" w14:textId="1A6F3A3A" w:rsidR="001059F8" w:rsidRDefault="005E1BE5" w:rsidP="003E6824">
      <w:pPr>
        <w:pStyle w:val="ListParagraph"/>
        <w:numPr>
          <w:ilvl w:val="0"/>
          <w:numId w:val="3"/>
        </w:numPr>
        <w:rPr>
          <w:rFonts w:ascii="Calibri" w:hAnsi="Calibri"/>
          <w:color w:val="auto"/>
          <w:sz w:val="24"/>
          <w:szCs w:val="24"/>
        </w:rPr>
      </w:pPr>
      <w:r>
        <w:rPr>
          <w:rFonts w:ascii="Calibri" w:hAnsi="Calibri"/>
          <w:color w:val="auto"/>
          <w:sz w:val="24"/>
          <w:szCs w:val="24"/>
        </w:rPr>
        <w:t>Any o</w:t>
      </w:r>
      <w:r w:rsidR="006D1128" w:rsidRPr="006D1128">
        <w:rPr>
          <w:rFonts w:ascii="Calibri" w:hAnsi="Calibri"/>
          <w:color w:val="auto"/>
          <w:sz w:val="24"/>
          <w:szCs w:val="24"/>
        </w:rPr>
        <w:t>ther supporting activities related to the operation of the business.</w:t>
      </w:r>
    </w:p>
    <w:p w14:paraId="6E9DDCDA" w14:textId="77777777" w:rsidR="00BB6BD6" w:rsidRPr="00F04E9D" w:rsidRDefault="00BB6BD6" w:rsidP="00BB6BD6">
      <w:pPr>
        <w:pStyle w:val="Heading1"/>
        <w:keepNext w:val="0"/>
        <w:widowControl w:val="0"/>
        <w:rPr>
          <w:rFonts w:ascii="Calibri" w:hAnsi="Calibri"/>
          <w:szCs w:val="24"/>
        </w:rPr>
      </w:pPr>
      <w:r w:rsidRPr="00F04E9D">
        <w:rPr>
          <w:rFonts w:ascii="Calibri" w:hAnsi="Calibri"/>
          <w:szCs w:val="24"/>
        </w:rPr>
        <w:t>Application process</w:t>
      </w:r>
    </w:p>
    <w:p w14:paraId="1FF9AEF8" w14:textId="6358A78B" w:rsidR="00295F41" w:rsidRPr="00F759C4" w:rsidRDefault="00295F41" w:rsidP="005A41EC">
      <w:pPr>
        <w:pStyle w:val="Heading2"/>
        <w:ind w:left="578" w:hanging="578"/>
        <w:rPr>
          <w:rFonts w:ascii="Calibri" w:hAnsi="Calibri"/>
          <w:b w:val="0"/>
          <w:sz w:val="24"/>
          <w:szCs w:val="24"/>
        </w:rPr>
      </w:pPr>
      <w:bookmarkStart w:id="3" w:name="_Hlk51682558"/>
      <w:r w:rsidRPr="00334E48">
        <w:rPr>
          <w:rFonts w:ascii="Calibri" w:hAnsi="Calibri"/>
          <w:b w:val="0"/>
          <w:sz w:val="24"/>
          <w:szCs w:val="24"/>
        </w:rPr>
        <w:t xml:space="preserve">The Department will send the application link to </w:t>
      </w:r>
      <w:r w:rsidRPr="00FF79C1">
        <w:rPr>
          <w:rFonts w:ascii="Calibri" w:hAnsi="Calibri"/>
          <w:b w:val="0"/>
          <w:sz w:val="24"/>
          <w:szCs w:val="24"/>
        </w:rPr>
        <w:t>the Licensee at the same email</w:t>
      </w:r>
      <w:r w:rsidRPr="005A41EC">
        <w:rPr>
          <w:rFonts w:ascii="Calibri" w:hAnsi="Calibri"/>
          <w:b w:val="0"/>
          <w:sz w:val="24"/>
          <w:szCs w:val="24"/>
        </w:rPr>
        <w:t xml:space="preserve"> as the Licensee</w:t>
      </w:r>
      <w:r w:rsidR="00F43989" w:rsidRPr="005A41EC">
        <w:rPr>
          <w:rFonts w:ascii="Calibri" w:hAnsi="Calibri"/>
          <w:b w:val="0"/>
          <w:sz w:val="24"/>
          <w:szCs w:val="24"/>
        </w:rPr>
        <w:t>’</w:t>
      </w:r>
      <w:r w:rsidRPr="005A41EC">
        <w:rPr>
          <w:rFonts w:ascii="Calibri" w:hAnsi="Calibri"/>
          <w:b w:val="0"/>
          <w:sz w:val="24"/>
          <w:szCs w:val="24"/>
        </w:rPr>
        <w:t xml:space="preserve">s Liquor Portal account registered with the Victorian Commission for Gambling and Liquor Regulation. Liquor </w:t>
      </w:r>
      <w:proofErr w:type="spellStart"/>
      <w:r w:rsidRPr="005A41EC">
        <w:rPr>
          <w:rFonts w:ascii="Calibri" w:hAnsi="Calibri"/>
          <w:b w:val="0"/>
          <w:sz w:val="24"/>
          <w:szCs w:val="24"/>
        </w:rPr>
        <w:t>licensees</w:t>
      </w:r>
      <w:proofErr w:type="spellEnd"/>
      <w:r w:rsidRPr="005A41EC">
        <w:rPr>
          <w:rFonts w:ascii="Calibri" w:hAnsi="Calibri"/>
          <w:b w:val="0"/>
          <w:sz w:val="24"/>
          <w:szCs w:val="24"/>
        </w:rPr>
        <w:t xml:space="preserve"> that do not have a Liquor Portal account, can create an account at </w:t>
      </w:r>
      <w:hyperlink r:id="rId11" w:history="1">
        <w:r w:rsidRPr="005A41EC">
          <w:t>https://liquor.vcglr.vic.gov.au/liquorportal/</w:t>
        </w:r>
      </w:hyperlink>
      <w:r w:rsidRPr="005A41EC">
        <w:rPr>
          <w:rFonts w:ascii="Calibri" w:hAnsi="Calibri"/>
          <w:b w:val="0"/>
          <w:sz w:val="24"/>
          <w:szCs w:val="24"/>
        </w:rPr>
        <w:t>. Detailed instructions on how to register are available at the VCGLR website</w:t>
      </w:r>
      <w:r w:rsidR="009057F3">
        <w:rPr>
          <w:rFonts w:ascii="Calibri" w:hAnsi="Calibri"/>
          <w:b w:val="0"/>
          <w:sz w:val="24"/>
          <w:szCs w:val="24"/>
        </w:rPr>
        <w:t xml:space="preserve">: </w:t>
      </w:r>
      <w:hyperlink r:id="rId12" w:history="1">
        <w:r w:rsidR="009057F3" w:rsidRPr="009057F3">
          <w:t>https://www.vcglr.vic.gov.au/sites/default/files/final_liquor_portal_steps.pdf</w:t>
        </w:r>
      </w:hyperlink>
      <w:r w:rsidRPr="005A41EC">
        <w:rPr>
          <w:rFonts w:ascii="Calibri" w:hAnsi="Calibri"/>
          <w:b w:val="0"/>
          <w:sz w:val="24"/>
          <w:szCs w:val="24"/>
        </w:rPr>
        <w:t xml:space="preserve">. </w:t>
      </w:r>
    </w:p>
    <w:p w14:paraId="52792F9D" w14:textId="2F0B46B3" w:rsidR="00AC055D" w:rsidRPr="00F958B0" w:rsidRDefault="00F857CF" w:rsidP="005A41EC">
      <w:pPr>
        <w:pStyle w:val="Heading2"/>
        <w:ind w:left="578" w:hanging="578"/>
        <w:rPr>
          <w:rFonts w:ascii="Calibri" w:hAnsi="Calibri"/>
          <w:b w:val="0"/>
          <w:sz w:val="24"/>
          <w:szCs w:val="24"/>
        </w:rPr>
      </w:pPr>
      <w:r w:rsidRPr="005A41EC">
        <w:rPr>
          <w:rFonts w:ascii="Calibri" w:hAnsi="Calibri"/>
          <w:b w:val="0"/>
          <w:sz w:val="24"/>
          <w:szCs w:val="24"/>
        </w:rPr>
        <w:t>The Licen</w:t>
      </w:r>
      <w:r w:rsidR="00F43989" w:rsidRPr="005A41EC">
        <w:rPr>
          <w:rFonts w:ascii="Calibri" w:hAnsi="Calibri"/>
          <w:b w:val="0"/>
          <w:sz w:val="24"/>
          <w:szCs w:val="24"/>
        </w:rPr>
        <w:t>s</w:t>
      </w:r>
      <w:r w:rsidRPr="005A41EC">
        <w:rPr>
          <w:rFonts w:ascii="Calibri" w:hAnsi="Calibri"/>
          <w:b w:val="0"/>
          <w:sz w:val="24"/>
          <w:szCs w:val="24"/>
        </w:rPr>
        <w:t>ee</w:t>
      </w:r>
      <w:r w:rsidR="003E03D1" w:rsidRPr="005A41EC">
        <w:rPr>
          <w:rFonts w:ascii="Calibri" w:hAnsi="Calibri"/>
          <w:b w:val="0"/>
          <w:sz w:val="24"/>
          <w:szCs w:val="24"/>
        </w:rPr>
        <w:t xml:space="preserve"> </w:t>
      </w:r>
      <w:r w:rsidR="00AC055D" w:rsidRPr="005A41EC">
        <w:rPr>
          <w:rFonts w:ascii="Calibri" w:hAnsi="Calibri"/>
          <w:b w:val="0"/>
          <w:sz w:val="24"/>
          <w:szCs w:val="24"/>
        </w:rPr>
        <w:t xml:space="preserve">will be invited to </w:t>
      </w:r>
      <w:proofErr w:type="gramStart"/>
      <w:r w:rsidR="00AC055D" w:rsidRPr="005A41EC">
        <w:rPr>
          <w:rFonts w:ascii="Calibri" w:hAnsi="Calibri"/>
          <w:b w:val="0"/>
          <w:sz w:val="24"/>
          <w:szCs w:val="24"/>
        </w:rPr>
        <w:t>submit an application</w:t>
      </w:r>
      <w:proofErr w:type="gramEnd"/>
      <w:r w:rsidR="00AC055D" w:rsidRPr="005A41EC">
        <w:rPr>
          <w:rFonts w:ascii="Calibri" w:hAnsi="Calibri"/>
          <w:b w:val="0"/>
          <w:sz w:val="24"/>
          <w:szCs w:val="24"/>
        </w:rPr>
        <w:t xml:space="preserve"> for a grant under this </w:t>
      </w:r>
      <w:r w:rsidR="00F81665" w:rsidRPr="005A41EC">
        <w:rPr>
          <w:rFonts w:ascii="Calibri" w:hAnsi="Calibri"/>
          <w:b w:val="0"/>
          <w:sz w:val="24"/>
          <w:szCs w:val="24"/>
        </w:rPr>
        <w:t>P</w:t>
      </w:r>
      <w:r w:rsidR="00AC055D" w:rsidRPr="005A41EC">
        <w:rPr>
          <w:rFonts w:ascii="Calibri" w:hAnsi="Calibri"/>
          <w:b w:val="0"/>
          <w:sz w:val="24"/>
          <w:szCs w:val="24"/>
        </w:rPr>
        <w:t>rogram through the email contact details for the Licensee holding a liquor licence type eligible under this Program</w:t>
      </w:r>
      <w:r w:rsidR="00511352" w:rsidRPr="005A41EC">
        <w:rPr>
          <w:rFonts w:ascii="Calibri" w:hAnsi="Calibri"/>
          <w:b w:val="0"/>
          <w:sz w:val="24"/>
          <w:szCs w:val="24"/>
        </w:rPr>
        <w:t>.</w:t>
      </w:r>
      <w:r w:rsidR="00927927" w:rsidRPr="005A41EC">
        <w:rPr>
          <w:rFonts w:ascii="Calibri" w:hAnsi="Calibri"/>
          <w:b w:val="0"/>
          <w:sz w:val="24"/>
          <w:szCs w:val="24"/>
        </w:rPr>
        <w:t xml:space="preserve"> </w:t>
      </w:r>
    </w:p>
    <w:bookmarkEnd w:id="3"/>
    <w:p w14:paraId="00330ECB" w14:textId="5F42DFEC" w:rsidR="00BB6BD6" w:rsidRPr="005A41EC" w:rsidRDefault="00D132D4" w:rsidP="005A41EC">
      <w:pPr>
        <w:pStyle w:val="Heading2"/>
        <w:ind w:left="578" w:hanging="578"/>
        <w:rPr>
          <w:rFonts w:ascii="Calibri" w:hAnsi="Calibri"/>
          <w:b w:val="0"/>
          <w:sz w:val="24"/>
          <w:szCs w:val="24"/>
        </w:rPr>
      </w:pPr>
      <w:r w:rsidRPr="005A41EC">
        <w:rPr>
          <w:rFonts w:ascii="Calibri" w:hAnsi="Calibri"/>
          <w:b w:val="0"/>
          <w:sz w:val="24"/>
          <w:szCs w:val="24"/>
        </w:rPr>
        <w:t xml:space="preserve">The Applicant must </w:t>
      </w:r>
      <w:r w:rsidR="00705A78" w:rsidRPr="005A41EC">
        <w:rPr>
          <w:rFonts w:ascii="Calibri" w:hAnsi="Calibri"/>
          <w:b w:val="0"/>
          <w:sz w:val="24"/>
          <w:szCs w:val="24"/>
        </w:rPr>
        <w:t xml:space="preserve">submit one </w:t>
      </w:r>
      <w:r w:rsidR="008E118C" w:rsidRPr="005A41EC">
        <w:rPr>
          <w:rFonts w:ascii="Calibri" w:hAnsi="Calibri"/>
          <w:b w:val="0"/>
          <w:sz w:val="24"/>
          <w:szCs w:val="24"/>
        </w:rPr>
        <w:t>application per licen</w:t>
      </w:r>
      <w:r w:rsidR="00F43989" w:rsidRPr="005A41EC">
        <w:rPr>
          <w:rFonts w:ascii="Calibri" w:hAnsi="Calibri"/>
          <w:b w:val="0"/>
          <w:sz w:val="24"/>
          <w:szCs w:val="24"/>
        </w:rPr>
        <w:t>s</w:t>
      </w:r>
      <w:r w:rsidR="008E118C" w:rsidRPr="005A41EC">
        <w:rPr>
          <w:rFonts w:ascii="Calibri" w:hAnsi="Calibri"/>
          <w:b w:val="0"/>
          <w:sz w:val="24"/>
          <w:szCs w:val="24"/>
        </w:rPr>
        <w:t xml:space="preserve">ed </w:t>
      </w:r>
      <w:r w:rsidR="00B15FE0" w:rsidRPr="005A41EC">
        <w:rPr>
          <w:rFonts w:ascii="Calibri" w:hAnsi="Calibri"/>
          <w:b w:val="0"/>
          <w:sz w:val="24"/>
          <w:szCs w:val="24"/>
        </w:rPr>
        <w:t>P</w:t>
      </w:r>
      <w:r w:rsidR="008E118C" w:rsidRPr="005A41EC">
        <w:rPr>
          <w:rFonts w:ascii="Calibri" w:hAnsi="Calibri"/>
          <w:b w:val="0"/>
          <w:sz w:val="24"/>
          <w:szCs w:val="24"/>
        </w:rPr>
        <w:t>remise</w:t>
      </w:r>
      <w:r w:rsidR="00F43989" w:rsidRPr="005A41EC">
        <w:rPr>
          <w:rFonts w:ascii="Calibri" w:hAnsi="Calibri"/>
          <w:b w:val="0"/>
          <w:sz w:val="24"/>
          <w:szCs w:val="24"/>
        </w:rPr>
        <w:t>s</w:t>
      </w:r>
      <w:r w:rsidR="008E118C" w:rsidRPr="005A41EC">
        <w:rPr>
          <w:rFonts w:ascii="Calibri" w:hAnsi="Calibri"/>
          <w:b w:val="0"/>
          <w:sz w:val="24"/>
          <w:szCs w:val="24"/>
        </w:rPr>
        <w:t xml:space="preserve"> </w:t>
      </w:r>
      <w:r w:rsidR="00BB6BD6" w:rsidRPr="005A41EC">
        <w:rPr>
          <w:rFonts w:ascii="Calibri" w:hAnsi="Calibri"/>
          <w:b w:val="0"/>
          <w:sz w:val="24"/>
          <w:szCs w:val="24"/>
        </w:rPr>
        <w:t>using the link provided by the Department.</w:t>
      </w:r>
      <w:r w:rsidR="008F0D18" w:rsidRPr="005A41EC">
        <w:rPr>
          <w:rFonts w:ascii="Calibri" w:hAnsi="Calibri"/>
          <w:b w:val="0"/>
          <w:sz w:val="24"/>
          <w:szCs w:val="24"/>
        </w:rPr>
        <w:t xml:space="preserve"> </w:t>
      </w:r>
      <w:r w:rsidR="00BB6BD6" w:rsidRPr="005A41EC">
        <w:rPr>
          <w:rFonts w:ascii="Calibri" w:hAnsi="Calibri"/>
          <w:b w:val="0"/>
          <w:sz w:val="24"/>
          <w:szCs w:val="24"/>
        </w:rPr>
        <w:t xml:space="preserve"> All questions in the application must be completed to ensure timely assessment of the grant application.</w:t>
      </w:r>
    </w:p>
    <w:p w14:paraId="7DB860D9" w14:textId="77777777" w:rsidR="00BB6BD6" w:rsidRPr="005A41EC" w:rsidRDefault="00BB6BD6" w:rsidP="005A41EC">
      <w:pPr>
        <w:pStyle w:val="Heading2"/>
        <w:ind w:left="578" w:hanging="578"/>
        <w:rPr>
          <w:rFonts w:ascii="Calibri" w:hAnsi="Calibri"/>
          <w:b w:val="0"/>
          <w:sz w:val="24"/>
          <w:szCs w:val="24"/>
        </w:rPr>
      </w:pPr>
      <w:r w:rsidRPr="005A41EC">
        <w:rPr>
          <w:rFonts w:ascii="Calibri" w:hAnsi="Calibri"/>
          <w:b w:val="0"/>
          <w:sz w:val="24"/>
          <w:szCs w:val="24"/>
        </w:rPr>
        <w:t>Applications will be accepted until 11:59pm on 23 November 2020 or until all available Program funds are exhausted, whichever is the earlier.</w:t>
      </w:r>
    </w:p>
    <w:p w14:paraId="58EA6252" w14:textId="75CEBC08" w:rsidR="00A2217E" w:rsidRPr="00A77AA5" w:rsidRDefault="00A2217E" w:rsidP="00A2217E">
      <w:pPr>
        <w:pStyle w:val="Heading1"/>
        <w:rPr>
          <w:rFonts w:ascii="Calibri" w:hAnsi="Calibri"/>
          <w:szCs w:val="24"/>
        </w:rPr>
      </w:pPr>
      <w:r w:rsidRPr="00A77AA5">
        <w:rPr>
          <w:rFonts w:ascii="Calibri" w:hAnsi="Calibri"/>
          <w:szCs w:val="24"/>
        </w:rPr>
        <w:t xml:space="preserve">Evidence of eligibility </w:t>
      </w:r>
    </w:p>
    <w:p w14:paraId="34DC46CC" w14:textId="23954105" w:rsidR="00963DDC" w:rsidRPr="005A41EC" w:rsidRDefault="000759CE" w:rsidP="005A41EC">
      <w:pPr>
        <w:pStyle w:val="Heading2"/>
        <w:ind w:left="578" w:hanging="578"/>
        <w:rPr>
          <w:rFonts w:ascii="Calibri" w:hAnsi="Calibri"/>
          <w:b w:val="0"/>
          <w:sz w:val="24"/>
          <w:szCs w:val="24"/>
        </w:rPr>
      </w:pPr>
      <w:r w:rsidRPr="005A41EC">
        <w:rPr>
          <w:rFonts w:ascii="Calibri" w:hAnsi="Calibri"/>
          <w:b w:val="0"/>
          <w:sz w:val="24"/>
          <w:szCs w:val="24"/>
        </w:rPr>
        <w:t xml:space="preserve">The application must include </w:t>
      </w:r>
      <w:r w:rsidR="006B1DC2" w:rsidRPr="005A41EC">
        <w:rPr>
          <w:rFonts w:ascii="Calibri" w:hAnsi="Calibri"/>
          <w:b w:val="0"/>
          <w:sz w:val="24"/>
          <w:szCs w:val="24"/>
        </w:rPr>
        <w:t xml:space="preserve">a copy of the </w:t>
      </w:r>
      <w:r w:rsidR="00D039EC" w:rsidRPr="005A41EC">
        <w:rPr>
          <w:rFonts w:ascii="Calibri" w:hAnsi="Calibri"/>
          <w:b w:val="0"/>
          <w:sz w:val="24"/>
          <w:szCs w:val="24"/>
        </w:rPr>
        <w:t>l</w:t>
      </w:r>
      <w:r w:rsidR="006B1DC2" w:rsidRPr="005A41EC">
        <w:rPr>
          <w:rFonts w:ascii="Calibri" w:hAnsi="Calibri"/>
          <w:b w:val="0"/>
          <w:sz w:val="24"/>
          <w:szCs w:val="24"/>
        </w:rPr>
        <w:t xml:space="preserve">iquor </w:t>
      </w:r>
      <w:r w:rsidR="00D039EC" w:rsidRPr="005A41EC">
        <w:rPr>
          <w:rFonts w:ascii="Calibri" w:hAnsi="Calibri"/>
          <w:b w:val="0"/>
          <w:sz w:val="24"/>
          <w:szCs w:val="24"/>
        </w:rPr>
        <w:t>l</w:t>
      </w:r>
      <w:r w:rsidR="006B1DC2" w:rsidRPr="005A41EC">
        <w:rPr>
          <w:rFonts w:ascii="Calibri" w:hAnsi="Calibri"/>
          <w:b w:val="0"/>
          <w:sz w:val="24"/>
          <w:szCs w:val="24"/>
        </w:rPr>
        <w:t>icence for the</w:t>
      </w:r>
      <w:r w:rsidR="0001438D" w:rsidRPr="005A41EC">
        <w:rPr>
          <w:rFonts w:ascii="Calibri" w:hAnsi="Calibri"/>
          <w:b w:val="0"/>
          <w:sz w:val="24"/>
          <w:szCs w:val="24"/>
        </w:rPr>
        <w:t xml:space="preserve"> relevant</w:t>
      </w:r>
      <w:r w:rsidR="006B1DC2" w:rsidRPr="005A41EC">
        <w:rPr>
          <w:rFonts w:ascii="Calibri" w:hAnsi="Calibri"/>
          <w:b w:val="0"/>
          <w:sz w:val="24"/>
          <w:szCs w:val="24"/>
        </w:rPr>
        <w:t xml:space="preserve"> </w:t>
      </w:r>
      <w:r w:rsidR="00D35694" w:rsidRPr="005A41EC">
        <w:rPr>
          <w:rFonts w:ascii="Calibri" w:hAnsi="Calibri"/>
          <w:b w:val="0"/>
          <w:sz w:val="24"/>
          <w:szCs w:val="24"/>
        </w:rPr>
        <w:t>P</w:t>
      </w:r>
      <w:r w:rsidR="006B1DC2" w:rsidRPr="005A41EC">
        <w:rPr>
          <w:rFonts w:ascii="Calibri" w:hAnsi="Calibri"/>
          <w:b w:val="0"/>
          <w:sz w:val="24"/>
          <w:szCs w:val="24"/>
        </w:rPr>
        <w:t>remises</w:t>
      </w:r>
      <w:r w:rsidR="0045103C" w:rsidRPr="005A41EC">
        <w:rPr>
          <w:rFonts w:ascii="Calibri" w:hAnsi="Calibri"/>
          <w:b w:val="0"/>
          <w:sz w:val="24"/>
          <w:szCs w:val="24"/>
        </w:rPr>
        <w:t xml:space="preserve">. The </w:t>
      </w:r>
      <w:r w:rsidR="00D039EC" w:rsidRPr="005A41EC">
        <w:rPr>
          <w:rFonts w:ascii="Calibri" w:hAnsi="Calibri"/>
          <w:b w:val="0"/>
          <w:sz w:val="24"/>
          <w:szCs w:val="24"/>
        </w:rPr>
        <w:t>l</w:t>
      </w:r>
      <w:r w:rsidR="0045103C" w:rsidRPr="005A41EC">
        <w:rPr>
          <w:rFonts w:ascii="Calibri" w:hAnsi="Calibri"/>
          <w:b w:val="0"/>
          <w:sz w:val="24"/>
          <w:szCs w:val="24"/>
        </w:rPr>
        <w:t xml:space="preserve">iquor </w:t>
      </w:r>
      <w:r w:rsidR="00D039EC" w:rsidRPr="005A41EC">
        <w:rPr>
          <w:rFonts w:ascii="Calibri" w:hAnsi="Calibri"/>
          <w:b w:val="0"/>
          <w:sz w:val="24"/>
          <w:szCs w:val="24"/>
        </w:rPr>
        <w:t>l</w:t>
      </w:r>
      <w:r w:rsidR="0045103C" w:rsidRPr="005A41EC">
        <w:rPr>
          <w:rFonts w:ascii="Calibri" w:hAnsi="Calibri"/>
          <w:b w:val="0"/>
          <w:sz w:val="24"/>
          <w:szCs w:val="24"/>
        </w:rPr>
        <w:t>icence</w:t>
      </w:r>
      <w:r w:rsidR="005769D9" w:rsidRPr="005A41EC">
        <w:rPr>
          <w:rFonts w:ascii="Calibri" w:hAnsi="Calibri"/>
          <w:b w:val="0"/>
          <w:sz w:val="24"/>
          <w:szCs w:val="24"/>
        </w:rPr>
        <w:t xml:space="preserve"> </w:t>
      </w:r>
      <w:r w:rsidR="0045103C" w:rsidRPr="005A41EC">
        <w:rPr>
          <w:rFonts w:ascii="Calibri" w:hAnsi="Calibri"/>
          <w:b w:val="0"/>
          <w:sz w:val="24"/>
          <w:szCs w:val="24"/>
        </w:rPr>
        <w:t>must be</w:t>
      </w:r>
      <w:r w:rsidR="006B1DC2" w:rsidRPr="005A41EC">
        <w:rPr>
          <w:rFonts w:ascii="Calibri" w:hAnsi="Calibri"/>
          <w:b w:val="0"/>
          <w:sz w:val="24"/>
          <w:szCs w:val="24"/>
        </w:rPr>
        <w:t xml:space="preserve"> valid as at </w:t>
      </w:r>
      <w:r w:rsidR="00306121" w:rsidRPr="005A41EC">
        <w:rPr>
          <w:rFonts w:ascii="Calibri" w:hAnsi="Calibri"/>
          <w:b w:val="0"/>
          <w:sz w:val="24"/>
          <w:szCs w:val="24"/>
        </w:rPr>
        <w:t xml:space="preserve">13 September </w:t>
      </w:r>
      <w:r w:rsidR="006B1DC2" w:rsidRPr="005A41EC">
        <w:rPr>
          <w:rFonts w:ascii="Calibri" w:hAnsi="Calibri"/>
          <w:b w:val="0"/>
          <w:sz w:val="24"/>
          <w:szCs w:val="24"/>
        </w:rPr>
        <w:t xml:space="preserve">2020. </w:t>
      </w:r>
    </w:p>
    <w:p w14:paraId="540D3A09" w14:textId="22F9C0A9" w:rsidR="00963DDC" w:rsidRPr="005A41EC" w:rsidRDefault="000759CE" w:rsidP="005A41EC">
      <w:pPr>
        <w:pStyle w:val="Heading2"/>
        <w:ind w:left="578" w:hanging="578"/>
        <w:rPr>
          <w:rFonts w:ascii="Calibri" w:hAnsi="Calibri"/>
          <w:b w:val="0"/>
          <w:sz w:val="24"/>
          <w:szCs w:val="24"/>
        </w:rPr>
      </w:pPr>
      <w:r w:rsidRPr="005A41EC">
        <w:rPr>
          <w:rFonts w:ascii="Calibri" w:hAnsi="Calibri"/>
          <w:b w:val="0"/>
          <w:sz w:val="24"/>
          <w:szCs w:val="24"/>
        </w:rPr>
        <w:t xml:space="preserve">The application must include </w:t>
      </w:r>
      <w:r w:rsidR="00B73686" w:rsidRPr="005A41EC">
        <w:rPr>
          <w:rFonts w:ascii="Calibri" w:hAnsi="Calibri"/>
          <w:b w:val="0"/>
          <w:sz w:val="24"/>
          <w:szCs w:val="24"/>
        </w:rPr>
        <w:t xml:space="preserve">evidence of </w:t>
      </w:r>
      <w:r w:rsidRPr="005A41EC">
        <w:rPr>
          <w:rFonts w:ascii="Calibri" w:hAnsi="Calibri"/>
          <w:b w:val="0"/>
          <w:sz w:val="24"/>
          <w:szCs w:val="24"/>
        </w:rPr>
        <w:t xml:space="preserve">a </w:t>
      </w:r>
      <w:r w:rsidR="00B272F5" w:rsidRPr="005A41EC">
        <w:rPr>
          <w:rFonts w:ascii="Calibri" w:hAnsi="Calibri"/>
          <w:b w:val="0"/>
          <w:sz w:val="24"/>
          <w:szCs w:val="24"/>
        </w:rPr>
        <w:t xml:space="preserve">current Class 2 or 3 Service Sector Certificate of Registration under the </w:t>
      </w:r>
      <w:r w:rsidR="00B272F5" w:rsidRPr="005A602B">
        <w:rPr>
          <w:rFonts w:ascii="Calibri" w:hAnsi="Calibri"/>
          <w:b w:val="0"/>
          <w:i/>
          <w:iCs/>
          <w:sz w:val="24"/>
          <w:szCs w:val="24"/>
        </w:rPr>
        <w:t>Food Act 1984</w:t>
      </w:r>
      <w:r w:rsidR="00B272F5" w:rsidRPr="005A41EC">
        <w:rPr>
          <w:rFonts w:ascii="Calibri" w:hAnsi="Calibri"/>
          <w:b w:val="0"/>
          <w:sz w:val="24"/>
          <w:szCs w:val="24"/>
        </w:rPr>
        <w:t xml:space="preserve"> (Vic) </w:t>
      </w:r>
      <w:r w:rsidR="005769D9" w:rsidRPr="005A41EC">
        <w:rPr>
          <w:rFonts w:ascii="Calibri" w:hAnsi="Calibri"/>
          <w:b w:val="0"/>
          <w:sz w:val="24"/>
          <w:szCs w:val="24"/>
        </w:rPr>
        <w:t xml:space="preserve">issued by </w:t>
      </w:r>
      <w:r w:rsidR="008B02F0" w:rsidRPr="005A41EC">
        <w:rPr>
          <w:rFonts w:ascii="Calibri" w:hAnsi="Calibri"/>
          <w:b w:val="0"/>
          <w:sz w:val="24"/>
          <w:szCs w:val="24"/>
        </w:rPr>
        <w:t xml:space="preserve">the </w:t>
      </w:r>
      <w:r w:rsidR="005769D9" w:rsidRPr="005A41EC">
        <w:rPr>
          <w:rFonts w:ascii="Calibri" w:hAnsi="Calibri"/>
          <w:b w:val="0"/>
          <w:sz w:val="24"/>
          <w:szCs w:val="24"/>
        </w:rPr>
        <w:t xml:space="preserve">Local Council </w:t>
      </w:r>
      <w:r w:rsidR="0045103C" w:rsidRPr="005A41EC">
        <w:rPr>
          <w:rFonts w:ascii="Calibri" w:hAnsi="Calibri"/>
          <w:b w:val="0"/>
          <w:sz w:val="24"/>
          <w:szCs w:val="24"/>
        </w:rPr>
        <w:t xml:space="preserve">under the Victorian </w:t>
      </w:r>
      <w:r w:rsidR="0045103C" w:rsidRPr="005A602B">
        <w:rPr>
          <w:rFonts w:ascii="Calibri" w:hAnsi="Calibri"/>
          <w:b w:val="0"/>
          <w:i/>
          <w:iCs/>
          <w:sz w:val="24"/>
          <w:szCs w:val="24"/>
        </w:rPr>
        <w:t>Food Act 1984</w:t>
      </w:r>
      <w:r w:rsidR="00D039EC" w:rsidRPr="005A41EC">
        <w:rPr>
          <w:rFonts w:ascii="Calibri" w:hAnsi="Calibri"/>
          <w:b w:val="0"/>
          <w:sz w:val="24"/>
          <w:szCs w:val="24"/>
        </w:rPr>
        <w:t xml:space="preserve">. The Certificate must be </w:t>
      </w:r>
      <w:r w:rsidR="0045103C" w:rsidRPr="005A41EC">
        <w:rPr>
          <w:rFonts w:ascii="Calibri" w:hAnsi="Calibri"/>
          <w:b w:val="0"/>
          <w:sz w:val="24"/>
          <w:szCs w:val="24"/>
        </w:rPr>
        <w:t xml:space="preserve">valid </w:t>
      </w:r>
      <w:r w:rsidR="00464E81" w:rsidRPr="005A41EC">
        <w:rPr>
          <w:rFonts w:ascii="Calibri" w:hAnsi="Calibri"/>
          <w:b w:val="0"/>
          <w:sz w:val="24"/>
          <w:szCs w:val="24"/>
        </w:rPr>
        <w:t xml:space="preserve">for </w:t>
      </w:r>
      <w:r w:rsidR="0045103C" w:rsidRPr="005A41EC">
        <w:rPr>
          <w:rFonts w:ascii="Calibri" w:hAnsi="Calibri"/>
          <w:b w:val="0"/>
          <w:sz w:val="24"/>
          <w:szCs w:val="24"/>
        </w:rPr>
        <w:t>2020</w:t>
      </w:r>
      <w:r w:rsidR="00B272F5" w:rsidRPr="005A41EC">
        <w:rPr>
          <w:rFonts w:ascii="Calibri" w:hAnsi="Calibri"/>
          <w:b w:val="0"/>
          <w:sz w:val="24"/>
          <w:szCs w:val="24"/>
        </w:rPr>
        <w:t xml:space="preserve"> and </w:t>
      </w:r>
      <w:r w:rsidR="009B08C0" w:rsidRPr="005A41EC">
        <w:rPr>
          <w:rFonts w:ascii="Calibri" w:hAnsi="Calibri"/>
          <w:b w:val="0"/>
          <w:sz w:val="24"/>
          <w:szCs w:val="24"/>
        </w:rPr>
        <w:t xml:space="preserve">specify </w:t>
      </w:r>
      <w:r w:rsidR="006D6DAD" w:rsidRPr="005A41EC">
        <w:rPr>
          <w:rFonts w:ascii="Calibri" w:hAnsi="Calibri"/>
          <w:b w:val="0"/>
          <w:sz w:val="24"/>
          <w:szCs w:val="24"/>
        </w:rPr>
        <w:t>the same</w:t>
      </w:r>
      <w:r w:rsidR="00F45DB8" w:rsidRPr="005A41EC">
        <w:rPr>
          <w:rFonts w:ascii="Calibri" w:hAnsi="Calibri"/>
          <w:b w:val="0"/>
          <w:sz w:val="24"/>
          <w:szCs w:val="24"/>
        </w:rPr>
        <w:t xml:space="preserve"> business</w:t>
      </w:r>
      <w:r w:rsidR="006D6DAD" w:rsidRPr="005A41EC">
        <w:rPr>
          <w:rFonts w:ascii="Calibri" w:hAnsi="Calibri"/>
          <w:b w:val="0"/>
          <w:sz w:val="24"/>
          <w:szCs w:val="24"/>
        </w:rPr>
        <w:t xml:space="preserve"> Premises</w:t>
      </w:r>
      <w:r w:rsidR="00F45DB8" w:rsidRPr="005A41EC">
        <w:rPr>
          <w:rFonts w:ascii="Calibri" w:hAnsi="Calibri"/>
          <w:b w:val="0"/>
          <w:sz w:val="24"/>
          <w:szCs w:val="24"/>
        </w:rPr>
        <w:t xml:space="preserve"> as </w:t>
      </w:r>
      <w:r w:rsidR="00D37888" w:rsidRPr="005A41EC">
        <w:rPr>
          <w:rFonts w:ascii="Calibri" w:hAnsi="Calibri"/>
          <w:b w:val="0"/>
          <w:sz w:val="24"/>
          <w:szCs w:val="24"/>
        </w:rPr>
        <w:t xml:space="preserve">is </w:t>
      </w:r>
      <w:r w:rsidR="009B08C0" w:rsidRPr="005A41EC">
        <w:rPr>
          <w:rFonts w:ascii="Calibri" w:hAnsi="Calibri"/>
          <w:b w:val="0"/>
          <w:sz w:val="24"/>
          <w:szCs w:val="24"/>
        </w:rPr>
        <w:t>noted on</w:t>
      </w:r>
      <w:r w:rsidR="006D6DAD" w:rsidRPr="005A41EC">
        <w:rPr>
          <w:rFonts w:ascii="Calibri" w:hAnsi="Calibri"/>
          <w:b w:val="0"/>
          <w:sz w:val="24"/>
          <w:szCs w:val="24"/>
        </w:rPr>
        <w:t xml:space="preserve"> the Licensee’s liquor licence</w:t>
      </w:r>
      <w:r w:rsidR="005C7742" w:rsidRPr="005A41EC">
        <w:rPr>
          <w:rFonts w:ascii="Calibri" w:hAnsi="Calibri"/>
          <w:b w:val="0"/>
          <w:sz w:val="24"/>
          <w:szCs w:val="24"/>
        </w:rPr>
        <w:t>.</w:t>
      </w:r>
    </w:p>
    <w:p w14:paraId="1595C0D8" w14:textId="7A8E742D" w:rsidR="002C45FE" w:rsidRPr="005A41EC" w:rsidRDefault="00D52A2E" w:rsidP="005A41EC">
      <w:pPr>
        <w:pStyle w:val="Heading2"/>
        <w:ind w:left="578" w:hanging="578"/>
        <w:rPr>
          <w:rFonts w:ascii="Calibri" w:hAnsi="Calibri"/>
          <w:b w:val="0"/>
          <w:sz w:val="24"/>
          <w:szCs w:val="24"/>
        </w:rPr>
      </w:pPr>
      <w:r w:rsidRPr="005A41EC">
        <w:rPr>
          <w:rFonts w:ascii="Calibri" w:hAnsi="Calibri"/>
          <w:b w:val="0"/>
          <w:sz w:val="24"/>
          <w:szCs w:val="24"/>
        </w:rPr>
        <w:t xml:space="preserve">Applicants must provide </w:t>
      </w:r>
      <w:r w:rsidR="00DC2612" w:rsidRPr="005A41EC">
        <w:rPr>
          <w:rFonts w:ascii="Calibri" w:hAnsi="Calibri"/>
          <w:b w:val="0"/>
          <w:sz w:val="24"/>
          <w:szCs w:val="24"/>
        </w:rPr>
        <w:t>details of their date of birth, residential postcode and registration number on their</w:t>
      </w:r>
      <w:r w:rsidRPr="005A41EC">
        <w:rPr>
          <w:rFonts w:ascii="Calibri" w:hAnsi="Calibri"/>
          <w:b w:val="0"/>
          <w:sz w:val="24"/>
          <w:szCs w:val="24"/>
        </w:rPr>
        <w:t>:</w:t>
      </w:r>
    </w:p>
    <w:p w14:paraId="3051D315" w14:textId="0B526431" w:rsidR="00E159BD" w:rsidRPr="00C65A29" w:rsidRDefault="009B6FCB" w:rsidP="00C65A29">
      <w:pPr>
        <w:pStyle w:val="ListParagraph"/>
        <w:numPr>
          <w:ilvl w:val="0"/>
          <w:numId w:val="3"/>
        </w:numPr>
        <w:rPr>
          <w:rFonts w:ascii="Calibri" w:hAnsi="Calibri"/>
          <w:color w:val="auto"/>
          <w:sz w:val="24"/>
          <w:szCs w:val="24"/>
        </w:rPr>
      </w:pPr>
      <w:r w:rsidRPr="00C65A29">
        <w:rPr>
          <w:rFonts w:ascii="Calibri" w:hAnsi="Calibri"/>
          <w:color w:val="auto"/>
          <w:sz w:val="24"/>
          <w:szCs w:val="24"/>
        </w:rPr>
        <w:t xml:space="preserve">Victorian Drivers Licence </w:t>
      </w:r>
      <w:r w:rsidR="00E6275E">
        <w:rPr>
          <w:rFonts w:ascii="Calibri" w:hAnsi="Calibri"/>
          <w:color w:val="auto"/>
          <w:sz w:val="24"/>
          <w:szCs w:val="24"/>
        </w:rPr>
        <w:t xml:space="preserve">or Victorian Learner’s Permit </w:t>
      </w:r>
      <w:r w:rsidRPr="00C65A29">
        <w:rPr>
          <w:rFonts w:ascii="Calibri" w:hAnsi="Calibri"/>
          <w:color w:val="auto"/>
          <w:sz w:val="24"/>
          <w:szCs w:val="24"/>
        </w:rPr>
        <w:t>issued by VicRoads/Transport for Victoria;</w:t>
      </w:r>
      <w:r w:rsidR="00E159BD" w:rsidRPr="00C65A29">
        <w:rPr>
          <w:rFonts w:ascii="Calibri" w:hAnsi="Calibri"/>
          <w:color w:val="auto"/>
          <w:sz w:val="24"/>
          <w:szCs w:val="24"/>
        </w:rPr>
        <w:t xml:space="preserve"> or</w:t>
      </w:r>
    </w:p>
    <w:p w14:paraId="69DDDDEC" w14:textId="0F6ADDB9" w:rsidR="00E159BD" w:rsidRPr="0091010E" w:rsidRDefault="00E159BD" w:rsidP="00C65A29">
      <w:pPr>
        <w:pStyle w:val="ListParagraph"/>
        <w:numPr>
          <w:ilvl w:val="0"/>
          <w:numId w:val="3"/>
        </w:numPr>
        <w:rPr>
          <w:rFonts w:ascii="Calibri" w:hAnsi="Calibri"/>
          <w:color w:val="auto"/>
          <w:sz w:val="24"/>
          <w:szCs w:val="24"/>
        </w:rPr>
      </w:pPr>
      <w:r w:rsidRPr="0091010E">
        <w:rPr>
          <w:rFonts w:ascii="Calibri" w:hAnsi="Calibri"/>
          <w:color w:val="auto"/>
          <w:sz w:val="24"/>
          <w:szCs w:val="24"/>
        </w:rPr>
        <w:t>Proof of Age Certificate issued by the Victorian Commission for Gambling and Liquor Regulation; or</w:t>
      </w:r>
    </w:p>
    <w:p w14:paraId="17B3A946" w14:textId="76E015E4" w:rsidR="00E159BD" w:rsidRPr="0091010E" w:rsidRDefault="00E159BD" w:rsidP="00C65A29">
      <w:pPr>
        <w:pStyle w:val="ListParagraph"/>
        <w:numPr>
          <w:ilvl w:val="0"/>
          <w:numId w:val="3"/>
        </w:numPr>
        <w:rPr>
          <w:rFonts w:ascii="Calibri" w:hAnsi="Calibri"/>
          <w:color w:val="auto"/>
          <w:sz w:val="24"/>
          <w:szCs w:val="24"/>
        </w:rPr>
      </w:pPr>
      <w:r w:rsidRPr="0091010E">
        <w:rPr>
          <w:rFonts w:ascii="Calibri" w:hAnsi="Calibri"/>
          <w:color w:val="auto"/>
          <w:sz w:val="24"/>
          <w:szCs w:val="24"/>
        </w:rPr>
        <w:t>Seniors Citizens Card issued by the Department of Health and Human Services</w:t>
      </w:r>
      <w:r w:rsidR="00DC2612">
        <w:rPr>
          <w:rFonts w:ascii="Calibri" w:hAnsi="Calibri"/>
          <w:color w:val="auto"/>
          <w:sz w:val="24"/>
          <w:szCs w:val="24"/>
        </w:rPr>
        <w:t>.</w:t>
      </w:r>
    </w:p>
    <w:p w14:paraId="39E271D3" w14:textId="358ACB88" w:rsidR="00836A68" w:rsidRDefault="00712D91" w:rsidP="005A41EC">
      <w:pPr>
        <w:pStyle w:val="Heading2"/>
        <w:ind w:left="578" w:hanging="578"/>
        <w:rPr>
          <w:rFonts w:ascii="Calibri" w:hAnsi="Calibri"/>
          <w:b w:val="0"/>
          <w:sz w:val="24"/>
          <w:szCs w:val="24"/>
        </w:rPr>
      </w:pPr>
      <w:r w:rsidRPr="005A41EC">
        <w:rPr>
          <w:rFonts w:ascii="Calibri" w:hAnsi="Calibri"/>
          <w:b w:val="0"/>
          <w:sz w:val="24"/>
          <w:szCs w:val="24"/>
        </w:rPr>
        <w:t xml:space="preserve">Applicants may be required to provide further information </w:t>
      </w:r>
      <w:r w:rsidR="003A555B" w:rsidRPr="005A41EC">
        <w:rPr>
          <w:rFonts w:ascii="Calibri" w:hAnsi="Calibri"/>
          <w:b w:val="0"/>
          <w:sz w:val="24"/>
          <w:szCs w:val="24"/>
        </w:rPr>
        <w:t xml:space="preserve">in support of the application </w:t>
      </w:r>
      <w:r w:rsidRPr="005A41EC">
        <w:rPr>
          <w:rFonts w:ascii="Calibri" w:hAnsi="Calibri"/>
          <w:b w:val="0"/>
          <w:sz w:val="24"/>
          <w:szCs w:val="24"/>
        </w:rPr>
        <w:t xml:space="preserve">at the Department’s discretion, </w:t>
      </w:r>
      <w:r w:rsidR="0001438D" w:rsidRPr="005A41EC">
        <w:rPr>
          <w:rFonts w:ascii="Calibri" w:hAnsi="Calibri"/>
          <w:b w:val="0"/>
          <w:sz w:val="24"/>
          <w:szCs w:val="24"/>
        </w:rPr>
        <w:t>including</w:t>
      </w:r>
      <w:r w:rsidR="0001076A" w:rsidRPr="005A41EC">
        <w:rPr>
          <w:rFonts w:ascii="Calibri" w:hAnsi="Calibri"/>
          <w:b w:val="0"/>
          <w:sz w:val="24"/>
          <w:szCs w:val="24"/>
        </w:rPr>
        <w:t xml:space="preserve"> </w:t>
      </w:r>
      <w:r w:rsidR="00987C6E" w:rsidRPr="005A41EC">
        <w:rPr>
          <w:rFonts w:ascii="Calibri" w:hAnsi="Calibri"/>
          <w:b w:val="0"/>
          <w:sz w:val="24"/>
          <w:szCs w:val="24"/>
        </w:rPr>
        <w:t>for example</w:t>
      </w:r>
      <w:r w:rsidR="002109CD">
        <w:rPr>
          <w:rFonts w:ascii="Calibri" w:hAnsi="Calibri"/>
          <w:b w:val="0"/>
          <w:sz w:val="24"/>
          <w:szCs w:val="24"/>
        </w:rPr>
        <w:t>,</w:t>
      </w:r>
      <w:r w:rsidR="00987C6E" w:rsidRPr="005A41EC">
        <w:rPr>
          <w:rFonts w:ascii="Calibri" w:hAnsi="Calibri"/>
          <w:b w:val="0"/>
          <w:sz w:val="24"/>
          <w:szCs w:val="24"/>
        </w:rPr>
        <w:t xml:space="preserve"> </w:t>
      </w:r>
      <w:r w:rsidR="0001076A" w:rsidRPr="005A41EC">
        <w:rPr>
          <w:rFonts w:ascii="Calibri" w:hAnsi="Calibri"/>
          <w:b w:val="0"/>
          <w:sz w:val="24"/>
          <w:szCs w:val="24"/>
        </w:rPr>
        <w:t>cop</w:t>
      </w:r>
      <w:r w:rsidR="0001438D" w:rsidRPr="005A41EC">
        <w:rPr>
          <w:rFonts w:ascii="Calibri" w:hAnsi="Calibri"/>
          <w:b w:val="0"/>
          <w:sz w:val="24"/>
          <w:szCs w:val="24"/>
        </w:rPr>
        <w:t>ies</w:t>
      </w:r>
      <w:r w:rsidR="0001076A" w:rsidRPr="005A41EC">
        <w:rPr>
          <w:rFonts w:ascii="Calibri" w:hAnsi="Calibri"/>
          <w:b w:val="0"/>
          <w:sz w:val="24"/>
          <w:szCs w:val="24"/>
        </w:rPr>
        <w:t xml:space="preserve"> of</w:t>
      </w:r>
      <w:r w:rsidR="001F3804" w:rsidRPr="005A41EC">
        <w:rPr>
          <w:rFonts w:ascii="Calibri" w:hAnsi="Calibri"/>
          <w:b w:val="0"/>
          <w:sz w:val="24"/>
          <w:szCs w:val="24"/>
        </w:rPr>
        <w:t xml:space="preserve"> utility bill</w:t>
      </w:r>
      <w:r w:rsidR="0001438D" w:rsidRPr="005A41EC">
        <w:rPr>
          <w:rFonts w:ascii="Calibri" w:hAnsi="Calibri"/>
          <w:b w:val="0"/>
          <w:sz w:val="24"/>
          <w:szCs w:val="24"/>
        </w:rPr>
        <w:t>s</w:t>
      </w:r>
      <w:r w:rsidR="001F3804" w:rsidRPr="005A41EC">
        <w:rPr>
          <w:rFonts w:ascii="Calibri" w:hAnsi="Calibri"/>
          <w:b w:val="0"/>
          <w:sz w:val="24"/>
          <w:szCs w:val="24"/>
        </w:rPr>
        <w:t xml:space="preserve"> </w:t>
      </w:r>
      <w:r w:rsidR="00933DB3" w:rsidRPr="005A41EC">
        <w:rPr>
          <w:rFonts w:ascii="Calibri" w:hAnsi="Calibri"/>
          <w:b w:val="0"/>
          <w:sz w:val="24"/>
          <w:szCs w:val="24"/>
        </w:rPr>
        <w:t>for</w:t>
      </w:r>
      <w:r w:rsidR="00BE2461" w:rsidRPr="005A41EC">
        <w:rPr>
          <w:rFonts w:ascii="Calibri" w:hAnsi="Calibri"/>
          <w:b w:val="0"/>
          <w:sz w:val="24"/>
          <w:szCs w:val="24"/>
        </w:rPr>
        <w:t xml:space="preserve"> the</w:t>
      </w:r>
      <w:r w:rsidR="00933DB3" w:rsidRPr="005A41EC">
        <w:rPr>
          <w:rFonts w:ascii="Calibri" w:hAnsi="Calibri"/>
          <w:b w:val="0"/>
          <w:sz w:val="24"/>
          <w:szCs w:val="24"/>
        </w:rPr>
        <w:t xml:space="preserve"> </w:t>
      </w:r>
      <w:r w:rsidR="0001438D" w:rsidRPr="005A41EC">
        <w:rPr>
          <w:rFonts w:ascii="Calibri" w:hAnsi="Calibri"/>
          <w:b w:val="0"/>
          <w:sz w:val="24"/>
          <w:szCs w:val="24"/>
        </w:rPr>
        <w:t>relevant</w:t>
      </w:r>
      <w:r w:rsidRPr="005A41EC">
        <w:rPr>
          <w:rFonts w:ascii="Calibri" w:hAnsi="Calibri"/>
          <w:b w:val="0"/>
          <w:sz w:val="24"/>
          <w:szCs w:val="24"/>
        </w:rPr>
        <w:t xml:space="preserve"> </w:t>
      </w:r>
      <w:r w:rsidR="00662609" w:rsidRPr="005A41EC">
        <w:rPr>
          <w:rFonts w:ascii="Calibri" w:hAnsi="Calibri"/>
          <w:b w:val="0"/>
          <w:sz w:val="24"/>
          <w:szCs w:val="24"/>
        </w:rPr>
        <w:t>P</w:t>
      </w:r>
      <w:r w:rsidRPr="005A41EC">
        <w:rPr>
          <w:rFonts w:ascii="Calibri" w:hAnsi="Calibri"/>
          <w:b w:val="0"/>
          <w:sz w:val="24"/>
          <w:szCs w:val="24"/>
        </w:rPr>
        <w:t>remises</w:t>
      </w:r>
      <w:r w:rsidR="00BE2461" w:rsidRPr="005A41EC">
        <w:rPr>
          <w:rFonts w:ascii="Calibri" w:hAnsi="Calibri"/>
          <w:b w:val="0"/>
          <w:sz w:val="24"/>
          <w:szCs w:val="24"/>
        </w:rPr>
        <w:t xml:space="preserve"> or any other information as required</w:t>
      </w:r>
      <w:r w:rsidR="00DB6127" w:rsidRPr="005A41EC">
        <w:rPr>
          <w:rFonts w:ascii="Calibri" w:hAnsi="Calibri"/>
          <w:b w:val="0"/>
          <w:sz w:val="24"/>
          <w:szCs w:val="24"/>
        </w:rPr>
        <w:t>.</w:t>
      </w:r>
    </w:p>
    <w:p w14:paraId="3AC1A4EE" w14:textId="365E702F" w:rsidR="002E472A" w:rsidRDefault="00DB6127" w:rsidP="005A41EC">
      <w:pPr>
        <w:pStyle w:val="Heading2"/>
        <w:ind w:left="578" w:hanging="578"/>
        <w:rPr>
          <w:rFonts w:ascii="Calibri" w:hAnsi="Calibri"/>
          <w:b w:val="0"/>
          <w:sz w:val="24"/>
          <w:szCs w:val="24"/>
        </w:rPr>
      </w:pPr>
      <w:r w:rsidRPr="005A41EC">
        <w:rPr>
          <w:rFonts w:ascii="Calibri" w:hAnsi="Calibri"/>
          <w:b w:val="0"/>
          <w:sz w:val="24"/>
          <w:szCs w:val="24"/>
        </w:rPr>
        <w:t>The Department’s decisions on all matters pertaining to the award of funding under this Program is at the Department’s absolute discretion.</w:t>
      </w:r>
    </w:p>
    <w:p w14:paraId="60027930" w14:textId="77777777" w:rsidR="00C03A27" w:rsidRPr="00C03A27" w:rsidRDefault="00C03A27" w:rsidP="00C03A27"/>
    <w:p w14:paraId="1B085867" w14:textId="77777777" w:rsidR="00B276C5" w:rsidRPr="00D07A33" w:rsidRDefault="00B276C5" w:rsidP="00B276C5">
      <w:pPr>
        <w:pStyle w:val="Heading1"/>
        <w:keepNext w:val="0"/>
        <w:widowControl w:val="0"/>
        <w:rPr>
          <w:rFonts w:ascii="Calibri" w:hAnsi="Calibri"/>
          <w:szCs w:val="24"/>
        </w:rPr>
      </w:pPr>
      <w:r w:rsidRPr="00A77AA5">
        <w:rPr>
          <w:rFonts w:ascii="Calibri" w:hAnsi="Calibri"/>
          <w:szCs w:val="24"/>
        </w:rPr>
        <w:lastRenderedPageBreak/>
        <w:t>Other application information</w:t>
      </w:r>
    </w:p>
    <w:p w14:paraId="2A341833" w14:textId="63395750" w:rsidR="00B276C5" w:rsidRPr="005A41EC" w:rsidRDefault="00B276C5" w:rsidP="005A41EC">
      <w:pPr>
        <w:pStyle w:val="Heading2"/>
        <w:ind w:left="578" w:hanging="578"/>
        <w:rPr>
          <w:rFonts w:ascii="Calibri" w:hAnsi="Calibri"/>
          <w:b w:val="0"/>
          <w:sz w:val="24"/>
          <w:szCs w:val="24"/>
        </w:rPr>
      </w:pPr>
      <w:r w:rsidRPr="005A41EC">
        <w:rPr>
          <w:rFonts w:ascii="Calibri" w:hAnsi="Calibri"/>
          <w:b w:val="0"/>
          <w:sz w:val="24"/>
          <w:szCs w:val="24"/>
        </w:rPr>
        <w:t>As part of the assessment process, evidence provided by applicants may be subject to a crosscheck with other government departments and agencies including, but not limited to, the Department of Health and Human Services, ASIC, Australian Business Register, Victorian Commission for Gambling and Liquor Regulation, VicRoads and Local Councils.</w:t>
      </w:r>
    </w:p>
    <w:p w14:paraId="2B911985" w14:textId="77777777" w:rsidR="00B276C5" w:rsidRPr="005A41EC" w:rsidRDefault="00B276C5" w:rsidP="005A41EC">
      <w:pPr>
        <w:pStyle w:val="Heading2"/>
        <w:ind w:left="578" w:hanging="578"/>
        <w:rPr>
          <w:rFonts w:ascii="Calibri" w:hAnsi="Calibri"/>
          <w:b w:val="0"/>
          <w:sz w:val="24"/>
          <w:szCs w:val="24"/>
        </w:rPr>
      </w:pPr>
      <w:r w:rsidRPr="005A41EC">
        <w:rPr>
          <w:rFonts w:ascii="Calibri" w:hAnsi="Calibri"/>
          <w:b w:val="0"/>
          <w:sz w:val="24"/>
          <w:szCs w:val="24"/>
        </w:rPr>
        <w:t>Any of the following circumstances may be taken into consideration in any decision whether to award a grant:</w:t>
      </w:r>
    </w:p>
    <w:p w14:paraId="788CD79C" w14:textId="7B387F1F" w:rsidR="00B276C5" w:rsidRPr="00780A28" w:rsidRDefault="00B276C5" w:rsidP="00B276C5">
      <w:pPr>
        <w:pStyle w:val="ListParagraph"/>
        <w:widowControl w:val="0"/>
        <w:numPr>
          <w:ilvl w:val="0"/>
          <w:numId w:val="3"/>
        </w:numPr>
        <w:rPr>
          <w:rFonts w:ascii="Calibri" w:hAnsi="Calibri"/>
          <w:color w:val="auto"/>
          <w:sz w:val="24"/>
          <w:szCs w:val="24"/>
        </w:rPr>
      </w:pPr>
      <w:r>
        <w:rPr>
          <w:rFonts w:ascii="Calibri" w:hAnsi="Calibri"/>
          <w:color w:val="auto"/>
          <w:sz w:val="24"/>
          <w:szCs w:val="24"/>
        </w:rPr>
        <w:t>A</w:t>
      </w:r>
      <w:r w:rsidRPr="00780A28">
        <w:rPr>
          <w:rFonts w:ascii="Calibri" w:hAnsi="Calibri"/>
          <w:color w:val="auto"/>
          <w:sz w:val="24"/>
          <w:szCs w:val="24"/>
        </w:rPr>
        <w:t xml:space="preserve">ny adverse findings by a </w:t>
      </w:r>
      <w:r w:rsidR="00F8547B">
        <w:rPr>
          <w:rFonts w:ascii="Calibri" w:hAnsi="Calibri"/>
          <w:color w:val="auto"/>
          <w:sz w:val="24"/>
          <w:szCs w:val="24"/>
        </w:rPr>
        <w:t>G</w:t>
      </w:r>
      <w:r w:rsidR="00AE4589">
        <w:rPr>
          <w:rFonts w:ascii="Calibri" w:hAnsi="Calibri"/>
          <w:color w:val="auto"/>
          <w:sz w:val="24"/>
          <w:szCs w:val="24"/>
        </w:rPr>
        <w:t>overnment agency or Local Council</w:t>
      </w:r>
      <w:r w:rsidR="00AE4589" w:rsidRPr="00780A28">
        <w:rPr>
          <w:rFonts w:ascii="Calibri" w:hAnsi="Calibri"/>
          <w:color w:val="auto"/>
          <w:sz w:val="24"/>
          <w:szCs w:val="24"/>
        </w:rPr>
        <w:t xml:space="preserve"> </w:t>
      </w:r>
      <w:r w:rsidRPr="00780A28">
        <w:rPr>
          <w:rFonts w:ascii="Calibri" w:hAnsi="Calibri"/>
          <w:color w:val="auto"/>
          <w:sz w:val="24"/>
          <w:szCs w:val="24"/>
        </w:rPr>
        <w:t>regarding a business</w:t>
      </w:r>
      <w:r>
        <w:rPr>
          <w:rFonts w:ascii="Calibri" w:hAnsi="Calibri"/>
          <w:color w:val="auto"/>
          <w:sz w:val="24"/>
          <w:szCs w:val="24"/>
        </w:rPr>
        <w:t xml:space="preserve"> or its operation;</w:t>
      </w:r>
    </w:p>
    <w:p w14:paraId="4E3862C6" w14:textId="783BA4F3" w:rsidR="00B276C5" w:rsidRPr="00780A28" w:rsidRDefault="00B276C5" w:rsidP="00B276C5">
      <w:pPr>
        <w:pStyle w:val="ListParagraph"/>
        <w:widowControl w:val="0"/>
        <w:numPr>
          <w:ilvl w:val="0"/>
          <w:numId w:val="3"/>
        </w:numPr>
        <w:rPr>
          <w:rFonts w:ascii="Calibri" w:hAnsi="Calibri"/>
          <w:color w:val="auto"/>
          <w:sz w:val="24"/>
          <w:szCs w:val="24"/>
        </w:rPr>
      </w:pPr>
      <w:r>
        <w:rPr>
          <w:rFonts w:ascii="Calibri" w:hAnsi="Calibri"/>
          <w:color w:val="auto"/>
          <w:sz w:val="24"/>
          <w:szCs w:val="24"/>
        </w:rPr>
        <w:t>A</w:t>
      </w:r>
      <w:r w:rsidRPr="00780A28">
        <w:rPr>
          <w:rFonts w:ascii="Calibri" w:hAnsi="Calibri"/>
          <w:color w:val="auto"/>
          <w:sz w:val="24"/>
          <w:szCs w:val="24"/>
        </w:rPr>
        <w:t xml:space="preserve"> business is</w:t>
      </w:r>
      <w:r w:rsidR="004A34B5">
        <w:rPr>
          <w:rFonts w:ascii="Calibri" w:hAnsi="Calibri"/>
          <w:color w:val="auto"/>
          <w:sz w:val="24"/>
          <w:szCs w:val="24"/>
        </w:rPr>
        <w:t>,</w:t>
      </w:r>
      <w:r w:rsidRPr="00780A28">
        <w:rPr>
          <w:rFonts w:ascii="Calibri" w:hAnsi="Calibri"/>
          <w:color w:val="auto"/>
          <w:sz w:val="24"/>
          <w:szCs w:val="24"/>
        </w:rPr>
        <w:t xml:space="preserve"> </w:t>
      </w:r>
      <w:r w:rsidR="004A34B5" w:rsidRPr="004A34B5">
        <w:rPr>
          <w:rFonts w:ascii="Calibri" w:hAnsi="Calibri"/>
          <w:color w:val="auto"/>
          <w:sz w:val="24"/>
          <w:szCs w:val="24"/>
        </w:rPr>
        <w:t>or notice has been given that it will be</w:t>
      </w:r>
      <w:r w:rsidR="004A34B5">
        <w:rPr>
          <w:rFonts w:ascii="Calibri" w:hAnsi="Calibri"/>
          <w:color w:val="auto"/>
          <w:sz w:val="24"/>
          <w:szCs w:val="24"/>
        </w:rPr>
        <w:t>,</w:t>
      </w:r>
      <w:r w:rsidR="004A34B5" w:rsidRPr="004A34B5">
        <w:rPr>
          <w:rFonts w:ascii="Calibri" w:hAnsi="Calibri"/>
          <w:color w:val="auto"/>
          <w:sz w:val="24"/>
          <w:szCs w:val="24"/>
        </w:rPr>
        <w:t xml:space="preserve"> </w:t>
      </w:r>
      <w:r w:rsidRPr="00780A28">
        <w:rPr>
          <w:rFonts w:ascii="Calibri" w:hAnsi="Calibri"/>
          <w:color w:val="auto"/>
          <w:sz w:val="24"/>
          <w:szCs w:val="24"/>
        </w:rPr>
        <w:t>placed under external administration</w:t>
      </w:r>
      <w:r>
        <w:rPr>
          <w:rFonts w:ascii="Calibri" w:hAnsi="Calibri"/>
          <w:color w:val="auto"/>
          <w:sz w:val="24"/>
          <w:szCs w:val="24"/>
        </w:rPr>
        <w:t>;</w:t>
      </w:r>
    </w:p>
    <w:p w14:paraId="64321D5E" w14:textId="4E026308" w:rsidR="00B276C5" w:rsidRDefault="00B276C5" w:rsidP="00B276C5">
      <w:pPr>
        <w:pStyle w:val="ListParagraph"/>
        <w:widowControl w:val="0"/>
        <w:numPr>
          <w:ilvl w:val="0"/>
          <w:numId w:val="3"/>
        </w:numPr>
        <w:rPr>
          <w:rFonts w:ascii="Calibri" w:hAnsi="Calibri"/>
          <w:color w:val="auto"/>
          <w:sz w:val="24"/>
          <w:szCs w:val="24"/>
        </w:rPr>
      </w:pPr>
      <w:r>
        <w:rPr>
          <w:rFonts w:ascii="Calibri" w:hAnsi="Calibri"/>
          <w:color w:val="auto"/>
          <w:sz w:val="24"/>
          <w:szCs w:val="24"/>
        </w:rPr>
        <w:t>T</w:t>
      </w:r>
      <w:r w:rsidRPr="00780A28">
        <w:rPr>
          <w:rFonts w:ascii="Calibri" w:hAnsi="Calibri"/>
          <w:color w:val="auto"/>
          <w:sz w:val="24"/>
          <w:szCs w:val="24"/>
        </w:rPr>
        <w:t xml:space="preserve">here is a petition </w:t>
      </w:r>
      <w:r w:rsidR="002B6142">
        <w:rPr>
          <w:rFonts w:ascii="Calibri" w:hAnsi="Calibri"/>
          <w:color w:val="auto"/>
          <w:sz w:val="24"/>
          <w:szCs w:val="24"/>
        </w:rPr>
        <w:t xml:space="preserve">for bankruptcy </w:t>
      </w:r>
      <w:r w:rsidR="00D373C5">
        <w:rPr>
          <w:rFonts w:ascii="Calibri" w:hAnsi="Calibri"/>
          <w:color w:val="auto"/>
          <w:sz w:val="24"/>
          <w:szCs w:val="24"/>
        </w:rPr>
        <w:t xml:space="preserve">or </w:t>
      </w:r>
      <w:r w:rsidRPr="00780A28">
        <w:rPr>
          <w:rFonts w:ascii="Calibri" w:hAnsi="Calibri"/>
          <w:color w:val="auto"/>
          <w:sz w:val="24"/>
          <w:szCs w:val="24"/>
        </w:rPr>
        <w:t>to wind up or deregister a company or business</w:t>
      </w:r>
      <w:r>
        <w:rPr>
          <w:rFonts w:ascii="Calibri" w:hAnsi="Calibri"/>
          <w:color w:val="auto"/>
          <w:sz w:val="24"/>
          <w:szCs w:val="24"/>
        </w:rPr>
        <w:t>; and</w:t>
      </w:r>
    </w:p>
    <w:p w14:paraId="719D9E60" w14:textId="012F1B79" w:rsidR="00B276C5" w:rsidRPr="00153679" w:rsidRDefault="00B276C5" w:rsidP="00B276C5">
      <w:pPr>
        <w:pStyle w:val="ListParagraph"/>
        <w:widowControl w:val="0"/>
        <w:numPr>
          <w:ilvl w:val="0"/>
          <w:numId w:val="3"/>
        </w:numPr>
        <w:rPr>
          <w:rFonts w:ascii="Calibri" w:hAnsi="Calibri"/>
          <w:color w:val="auto"/>
          <w:sz w:val="24"/>
          <w:szCs w:val="24"/>
        </w:rPr>
      </w:pPr>
      <w:r>
        <w:rPr>
          <w:rFonts w:ascii="Calibri" w:hAnsi="Calibri"/>
          <w:color w:val="auto"/>
          <w:sz w:val="24"/>
          <w:szCs w:val="24"/>
        </w:rPr>
        <w:t xml:space="preserve">The </w:t>
      </w:r>
      <w:r w:rsidRPr="00C94714">
        <w:rPr>
          <w:rFonts w:ascii="Calibri" w:hAnsi="Calibri"/>
          <w:color w:val="auto"/>
          <w:sz w:val="24"/>
          <w:szCs w:val="24"/>
        </w:rPr>
        <w:t>business is or becomes deregistered or unregistered (including cancellation or lapse in registration</w:t>
      </w:r>
      <w:r w:rsidR="00287260">
        <w:rPr>
          <w:rFonts w:ascii="Calibri" w:hAnsi="Calibri"/>
          <w:color w:val="auto"/>
          <w:sz w:val="24"/>
          <w:szCs w:val="24"/>
        </w:rPr>
        <w:t xml:space="preserve"> or any relevant permit</w:t>
      </w:r>
      <w:r>
        <w:rPr>
          <w:rFonts w:ascii="Calibri" w:hAnsi="Calibri"/>
          <w:color w:val="auto"/>
          <w:sz w:val="24"/>
          <w:szCs w:val="24"/>
        </w:rPr>
        <w:t>).</w:t>
      </w:r>
    </w:p>
    <w:p w14:paraId="46D1B30C" w14:textId="78DFC891" w:rsidR="00B276C5" w:rsidRPr="005A41EC" w:rsidRDefault="00B276C5" w:rsidP="005A41EC">
      <w:pPr>
        <w:pStyle w:val="Heading2"/>
        <w:ind w:left="578" w:hanging="578"/>
        <w:rPr>
          <w:rFonts w:ascii="Calibri" w:hAnsi="Calibri"/>
          <w:b w:val="0"/>
          <w:sz w:val="24"/>
          <w:szCs w:val="24"/>
        </w:rPr>
      </w:pPr>
      <w:r w:rsidRPr="005A41EC">
        <w:rPr>
          <w:rFonts w:ascii="Calibri" w:hAnsi="Calibri"/>
          <w:b w:val="0"/>
          <w:sz w:val="24"/>
          <w:szCs w:val="24"/>
        </w:rPr>
        <w:t>Businesses must ensure that their ABN registration information is current and accurate as at the time of application.</w:t>
      </w:r>
    </w:p>
    <w:p w14:paraId="5FB714A1" w14:textId="20FD7C4C" w:rsidR="00DB6127" w:rsidRPr="00A77AA5" w:rsidRDefault="00DB6127" w:rsidP="00DB6127">
      <w:pPr>
        <w:pStyle w:val="Heading1"/>
        <w:rPr>
          <w:rFonts w:ascii="Calibri" w:hAnsi="Calibri"/>
          <w:szCs w:val="24"/>
        </w:rPr>
      </w:pPr>
      <w:r>
        <w:rPr>
          <w:rFonts w:ascii="Calibri" w:hAnsi="Calibri"/>
          <w:szCs w:val="24"/>
        </w:rPr>
        <w:t>C</w:t>
      </w:r>
      <w:r w:rsidRPr="00A77AA5">
        <w:rPr>
          <w:rFonts w:ascii="Calibri" w:hAnsi="Calibri"/>
          <w:szCs w:val="24"/>
        </w:rPr>
        <w:t>ompliance</w:t>
      </w:r>
    </w:p>
    <w:p w14:paraId="48A6AD31" w14:textId="6BE22203" w:rsidR="003476FB" w:rsidRPr="005A41EC" w:rsidRDefault="00505EE5" w:rsidP="005A41EC">
      <w:pPr>
        <w:pStyle w:val="Heading2"/>
        <w:ind w:left="578" w:hanging="578"/>
        <w:rPr>
          <w:rFonts w:ascii="Calibri" w:hAnsi="Calibri"/>
          <w:b w:val="0"/>
          <w:sz w:val="24"/>
          <w:szCs w:val="24"/>
        </w:rPr>
      </w:pPr>
      <w:r w:rsidRPr="005A41EC">
        <w:rPr>
          <w:rFonts w:ascii="Calibri" w:hAnsi="Calibri"/>
          <w:b w:val="0"/>
          <w:sz w:val="24"/>
          <w:szCs w:val="24"/>
        </w:rPr>
        <w:t>Applica</w:t>
      </w:r>
      <w:r w:rsidR="000759CE" w:rsidRPr="005A41EC">
        <w:rPr>
          <w:rFonts w:ascii="Calibri" w:hAnsi="Calibri"/>
          <w:b w:val="0"/>
          <w:sz w:val="24"/>
          <w:szCs w:val="24"/>
        </w:rPr>
        <w:t>t</w:t>
      </w:r>
      <w:r w:rsidR="00D039EC" w:rsidRPr="005A41EC">
        <w:rPr>
          <w:rFonts w:ascii="Calibri" w:hAnsi="Calibri"/>
          <w:b w:val="0"/>
          <w:sz w:val="24"/>
          <w:szCs w:val="24"/>
        </w:rPr>
        <w:t>ions</w:t>
      </w:r>
      <w:r w:rsidRPr="005A41EC">
        <w:rPr>
          <w:rFonts w:ascii="Calibri" w:hAnsi="Calibri"/>
          <w:b w:val="0"/>
          <w:sz w:val="24"/>
          <w:szCs w:val="24"/>
        </w:rPr>
        <w:t xml:space="preserve"> </w:t>
      </w:r>
      <w:r w:rsidR="000759CE" w:rsidRPr="005A41EC">
        <w:rPr>
          <w:rFonts w:ascii="Calibri" w:hAnsi="Calibri"/>
          <w:b w:val="0"/>
          <w:sz w:val="24"/>
          <w:szCs w:val="24"/>
        </w:rPr>
        <w:t>will be</w:t>
      </w:r>
      <w:r w:rsidRPr="005A41EC">
        <w:rPr>
          <w:rFonts w:ascii="Calibri" w:hAnsi="Calibri"/>
          <w:b w:val="0"/>
          <w:sz w:val="24"/>
          <w:szCs w:val="24"/>
        </w:rPr>
        <w:t xml:space="preserve"> subject to a risk assessment </w:t>
      </w:r>
      <w:r w:rsidR="00FE6B3F" w:rsidRPr="005A41EC">
        <w:rPr>
          <w:rFonts w:ascii="Calibri" w:hAnsi="Calibri"/>
          <w:b w:val="0"/>
          <w:sz w:val="24"/>
          <w:szCs w:val="24"/>
        </w:rPr>
        <w:t xml:space="preserve">which verifies </w:t>
      </w:r>
      <w:r w:rsidR="000759CE" w:rsidRPr="005A41EC">
        <w:rPr>
          <w:rFonts w:ascii="Calibri" w:hAnsi="Calibri"/>
          <w:b w:val="0"/>
          <w:sz w:val="24"/>
          <w:szCs w:val="24"/>
        </w:rPr>
        <w:t>an</w:t>
      </w:r>
      <w:r w:rsidR="00D039EC" w:rsidRPr="005A41EC">
        <w:rPr>
          <w:rFonts w:ascii="Calibri" w:hAnsi="Calibri"/>
          <w:b w:val="0"/>
          <w:sz w:val="24"/>
          <w:szCs w:val="24"/>
        </w:rPr>
        <w:t>y</w:t>
      </w:r>
      <w:r w:rsidR="000759CE" w:rsidRPr="005A41EC">
        <w:rPr>
          <w:rFonts w:ascii="Calibri" w:hAnsi="Calibri"/>
          <w:b w:val="0"/>
          <w:sz w:val="24"/>
          <w:szCs w:val="24"/>
        </w:rPr>
        <w:t xml:space="preserve"> information provided</w:t>
      </w:r>
      <w:r w:rsidR="00FE6B3F" w:rsidRPr="005A41EC">
        <w:rPr>
          <w:rFonts w:ascii="Calibri" w:hAnsi="Calibri"/>
          <w:b w:val="0"/>
          <w:sz w:val="24"/>
          <w:szCs w:val="24"/>
        </w:rPr>
        <w:t xml:space="preserve"> with </w:t>
      </w:r>
      <w:r w:rsidR="00C2138C" w:rsidRPr="005A41EC">
        <w:rPr>
          <w:rFonts w:ascii="Calibri" w:hAnsi="Calibri"/>
          <w:b w:val="0"/>
          <w:sz w:val="24"/>
          <w:szCs w:val="24"/>
        </w:rPr>
        <w:t>ASIC</w:t>
      </w:r>
      <w:r w:rsidR="009F3467" w:rsidRPr="005A41EC">
        <w:rPr>
          <w:rFonts w:ascii="Calibri" w:hAnsi="Calibri"/>
          <w:b w:val="0"/>
          <w:sz w:val="24"/>
          <w:szCs w:val="24"/>
        </w:rPr>
        <w:t>,</w:t>
      </w:r>
      <w:r w:rsidR="00833384" w:rsidRPr="005A41EC">
        <w:rPr>
          <w:rFonts w:ascii="Calibri" w:hAnsi="Calibri"/>
          <w:b w:val="0"/>
          <w:sz w:val="24"/>
          <w:szCs w:val="24"/>
        </w:rPr>
        <w:t xml:space="preserve"> </w:t>
      </w:r>
      <w:r w:rsidR="007D44B9" w:rsidRPr="005A41EC">
        <w:rPr>
          <w:rFonts w:ascii="Calibri" w:hAnsi="Calibri"/>
          <w:b w:val="0"/>
          <w:sz w:val="24"/>
          <w:szCs w:val="24"/>
        </w:rPr>
        <w:t xml:space="preserve">Australian </w:t>
      </w:r>
      <w:r w:rsidR="00234B84" w:rsidRPr="005A41EC">
        <w:rPr>
          <w:rFonts w:ascii="Calibri" w:hAnsi="Calibri"/>
          <w:b w:val="0"/>
          <w:sz w:val="24"/>
          <w:szCs w:val="24"/>
        </w:rPr>
        <w:t>Charities and Not</w:t>
      </w:r>
      <w:r w:rsidR="004C0204" w:rsidRPr="005A41EC">
        <w:rPr>
          <w:rFonts w:ascii="Calibri" w:hAnsi="Calibri"/>
          <w:b w:val="0"/>
          <w:sz w:val="24"/>
          <w:szCs w:val="24"/>
        </w:rPr>
        <w:t>-</w:t>
      </w:r>
      <w:r w:rsidR="00234B84" w:rsidRPr="005A41EC">
        <w:rPr>
          <w:rFonts w:ascii="Calibri" w:hAnsi="Calibri"/>
          <w:b w:val="0"/>
          <w:sz w:val="24"/>
          <w:szCs w:val="24"/>
        </w:rPr>
        <w:t>for</w:t>
      </w:r>
      <w:r w:rsidR="004C0204" w:rsidRPr="005A41EC">
        <w:rPr>
          <w:rFonts w:ascii="Calibri" w:hAnsi="Calibri"/>
          <w:b w:val="0"/>
          <w:sz w:val="24"/>
          <w:szCs w:val="24"/>
        </w:rPr>
        <w:t>-</w:t>
      </w:r>
      <w:r w:rsidR="00234B84" w:rsidRPr="005A41EC">
        <w:rPr>
          <w:rFonts w:ascii="Calibri" w:hAnsi="Calibri"/>
          <w:b w:val="0"/>
          <w:sz w:val="24"/>
          <w:szCs w:val="24"/>
        </w:rPr>
        <w:t xml:space="preserve">Profits Commission, </w:t>
      </w:r>
      <w:r w:rsidR="009F3467" w:rsidRPr="005A41EC">
        <w:rPr>
          <w:rFonts w:ascii="Calibri" w:hAnsi="Calibri"/>
          <w:b w:val="0"/>
          <w:sz w:val="24"/>
          <w:szCs w:val="24"/>
        </w:rPr>
        <w:t xml:space="preserve">Australian </w:t>
      </w:r>
      <w:r w:rsidR="007D44B9" w:rsidRPr="005A41EC">
        <w:rPr>
          <w:rFonts w:ascii="Calibri" w:hAnsi="Calibri"/>
          <w:b w:val="0"/>
          <w:sz w:val="24"/>
          <w:szCs w:val="24"/>
        </w:rPr>
        <w:t xml:space="preserve">Business Register, </w:t>
      </w:r>
      <w:r w:rsidR="009F3467" w:rsidRPr="005A41EC">
        <w:rPr>
          <w:rFonts w:ascii="Calibri" w:hAnsi="Calibri"/>
          <w:b w:val="0"/>
          <w:sz w:val="24"/>
          <w:szCs w:val="24"/>
        </w:rPr>
        <w:t>Consumer Affairs Victoria</w:t>
      </w:r>
      <w:r w:rsidR="007D44B9" w:rsidRPr="005A41EC">
        <w:rPr>
          <w:rFonts w:ascii="Calibri" w:hAnsi="Calibri"/>
          <w:b w:val="0"/>
          <w:sz w:val="24"/>
          <w:szCs w:val="24"/>
        </w:rPr>
        <w:t>, Local Councils, the Department of Health and Human Services</w:t>
      </w:r>
      <w:r w:rsidR="00A93856" w:rsidRPr="005A41EC">
        <w:rPr>
          <w:rFonts w:ascii="Calibri" w:hAnsi="Calibri"/>
          <w:b w:val="0"/>
          <w:sz w:val="24"/>
          <w:szCs w:val="24"/>
        </w:rPr>
        <w:t>, Victorian Commission for Gambling and Liquor Regulation</w:t>
      </w:r>
      <w:r w:rsidR="006776CA" w:rsidRPr="005A41EC">
        <w:rPr>
          <w:rFonts w:ascii="Calibri" w:hAnsi="Calibri"/>
          <w:b w:val="0"/>
          <w:sz w:val="24"/>
          <w:szCs w:val="24"/>
        </w:rPr>
        <w:t>, VicRoads, Transport for Victoria</w:t>
      </w:r>
      <w:r w:rsidR="00CE331C" w:rsidRPr="005A41EC">
        <w:rPr>
          <w:rFonts w:ascii="Calibri" w:hAnsi="Calibri"/>
          <w:b w:val="0"/>
          <w:sz w:val="24"/>
          <w:szCs w:val="24"/>
        </w:rPr>
        <w:t xml:space="preserve"> and/or other applicable</w:t>
      </w:r>
      <w:r w:rsidR="0001438D" w:rsidRPr="005A41EC">
        <w:rPr>
          <w:rFonts w:ascii="Calibri" w:hAnsi="Calibri"/>
          <w:b w:val="0"/>
          <w:sz w:val="24"/>
          <w:szCs w:val="24"/>
        </w:rPr>
        <w:t xml:space="preserve"> public s</w:t>
      </w:r>
      <w:r w:rsidR="00BE2461" w:rsidRPr="005A41EC">
        <w:rPr>
          <w:rFonts w:ascii="Calibri" w:hAnsi="Calibri"/>
          <w:b w:val="0"/>
          <w:sz w:val="24"/>
          <w:szCs w:val="24"/>
        </w:rPr>
        <w:t>ector agenc</w:t>
      </w:r>
      <w:r w:rsidR="00A24307" w:rsidRPr="005A41EC">
        <w:rPr>
          <w:rFonts w:ascii="Calibri" w:hAnsi="Calibri"/>
          <w:b w:val="0"/>
          <w:sz w:val="24"/>
          <w:szCs w:val="24"/>
        </w:rPr>
        <w:t>ies</w:t>
      </w:r>
      <w:r w:rsidR="0001438D" w:rsidRPr="005A41EC">
        <w:rPr>
          <w:rFonts w:ascii="Calibri" w:hAnsi="Calibri"/>
          <w:b w:val="0"/>
          <w:sz w:val="24"/>
          <w:szCs w:val="24"/>
        </w:rPr>
        <w:t xml:space="preserve"> or</w:t>
      </w:r>
      <w:r w:rsidR="00CE331C" w:rsidRPr="005A41EC">
        <w:rPr>
          <w:rFonts w:ascii="Calibri" w:hAnsi="Calibri"/>
          <w:b w:val="0"/>
          <w:sz w:val="24"/>
          <w:szCs w:val="24"/>
        </w:rPr>
        <w:t xml:space="preserve"> regulator</w:t>
      </w:r>
      <w:r w:rsidR="00A24307" w:rsidRPr="005A41EC">
        <w:rPr>
          <w:rFonts w:ascii="Calibri" w:hAnsi="Calibri"/>
          <w:b w:val="0"/>
          <w:sz w:val="24"/>
          <w:szCs w:val="24"/>
        </w:rPr>
        <w:t>s</w:t>
      </w:r>
      <w:r w:rsidR="00CE331C" w:rsidRPr="005A41EC">
        <w:rPr>
          <w:rFonts w:ascii="Calibri" w:hAnsi="Calibri"/>
          <w:b w:val="0"/>
          <w:sz w:val="24"/>
          <w:szCs w:val="24"/>
        </w:rPr>
        <w:t>.</w:t>
      </w:r>
    </w:p>
    <w:p w14:paraId="4470AF38" w14:textId="5064ECE2" w:rsidR="00135040" w:rsidRDefault="00A77AA5" w:rsidP="005A41EC">
      <w:pPr>
        <w:pStyle w:val="Heading2"/>
        <w:ind w:left="578" w:hanging="578"/>
        <w:rPr>
          <w:rFonts w:ascii="Calibri" w:hAnsi="Calibri"/>
          <w:b w:val="0"/>
          <w:sz w:val="24"/>
          <w:szCs w:val="24"/>
        </w:rPr>
      </w:pPr>
      <w:r w:rsidRPr="005A41EC">
        <w:rPr>
          <w:rFonts w:ascii="Calibri" w:hAnsi="Calibri"/>
          <w:b w:val="0"/>
          <w:sz w:val="24"/>
          <w:szCs w:val="24"/>
        </w:rPr>
        <w:t>If any information in the application is found to be</w:t>
      </w:r>
      <w:r w:rsidR="0015264D" w:rsidRPr="005A41EC">
        <w:rPr>
          <w:rFonts w:ascii="Calibri" w:hAnsi="Calibri"/>
          <w:b w:val="0"/>
          <w:sz w:val="24"/>
          <w:szCs w:val="24"/>
        </w:rPr>
        <w:t xml:space="preserve"> incomplete, inaccurate,</w:t>
      </w:r>
      <w:r w:rsidRPr="005A41EC">
        <w:rPr>
          <w:rFonts w:ascii="Calibri" w:hAnsi="Calibri"/>
          <w:b w:val="0"/>
          <w:sz w:val="24"/>
          <w:szCs w:val="24"/>
        </w:rPr>
        <w:t xml:space="preserve"> false or misleading, or grants are not applied for the purposes of the business in accordance with the terms of funding as set out in these </w:t>
      </w:r>
      <w:r w:rsidR="0015264D" w:rsidRPr="005A41EC">
        <w:rPr>
          <w:rFonts w:ascii="Calibri" w:hAnsi="Calibri"/>
          <w:b w:val="0"/>
          <w:sz w:val="24"/>
          <w:szCs w:val="24"/>
        </w:rPr>
        <w:t>G</w:t>
      </w:r>
      <w:r w:rsidRPr="005A41EC">
        <w:rPr>
          <w:rFonts w:ascii="Calibri" w:hAnsi="Calibri"/>
          <w:b w:val="0"/>
          <w:sz w:val="24"/>
          <w:szCs w:val="24"/>
        </w:rPr>
        <w:t>uidelines and</w:t>
      </w:r>
      <w:r w:rsidR="0015264D" w:rsidRPr="005A41EC">
        <w:rPr>
          <w:rFonts w:ascii="Calibri" w:hAnsi="Calibri"/>
          <w:b w:val="0"/>
          <w:sz w:val="24"/>
          <w:szCs w:val="24"/>
        </w:rPr>
        <w:t xml:space="preserve"> any</w:t>
      </w:r>
      <w:r w:rsidRPr="005A41EC">
        <w:rPr>
          <w:rFonts w:ascii="Calibri" w:hAnsi="Calibri"/>
          <w:b w:val="0"/>
          <w:sz w:val="24"/>
          <w:szCs w:val="24"/>
        </w:rPr>
        <w:t xml:space="preserve"> attached application, the grant will be repayable on demand.</w:t>
      </w:r>
    </w:p>
    <w:p w14:paraId="029FA13F" w14:textId="3941399D" w:rsidR="00AE147D" w:rsidRPr="005A41EC" w:rsidRDefault="00AE147D" w:rsidP="005A41EC">
      <w:pPr>
        <w:pStyle w:val="Heading2"/>
        <w:ind w:left="578" w:hanging="578"/>
        <w:rPr>
          <w:rFonts w:ascii="Calibri" w:hAnsi="Calibri"/>
          <w:b w:val="0"/>
          <w:sz w:val="24"/>
          <w:szCs w:val="24"/>
        </w:rPr>
      </w:pPr>
      <w:r w:rsidRPr="005A41EC">
        <w:rPr>
          <w:rFonts w:ascii="Calibri" w:hAnsi="Calibri"/>
          <w:b w:val="0"/>
          <w:sz w:val="24"/>
          <w:szCs w:val="24"/>
        </w:rPr>
        <w:t xml:space="preserve">Applicants </w:t>
      </w:r>
      <w:r w:rsidR="00BE7E58" w:rsidRPr="005A41EC">
        <w:rPr>
          <w:rFonts w:ascii="Calibri" w:hAnsi="Calibri"/>
          <w:b w:val="0"/>
          <w:sz w:val="24"/>
          <w:szCs w:val="24"/>
        </w:rPr>
        <w:t xml:space="preserve">may </w:t>
      </w:r>
      <w:r w:rsidRPr="005A41EC">
        <w:rPr>
          <w:rFonts w:ascii="Calibri" w:hAnsi="Calibri"/>
          <w:b w:val="0"/>
          <w:sz w:val="24"/>
          <w:szCs w:val="24"/>
        </w:rPr>
        <w:t>be subject to audit by the Victorian Government or its representatives and will be required to produce evidence at the request of the Victorian Government for a period of four years after the grant has been approved.</w:t>
      </w:r>
    </w:p>
    <w:p w14:paraId="3B6E3D5A" w14:textId="44F7947C" w:rsidR="00135040" w:rsidRPr="00106DC5" w:rsidRDefault="00D24A65" w:rsidP="008A739A">
      <w:pPr>
        <w:pStyle w:val="Heading1"/>
        <w:rPr>
          <w:rFonts w:ascii="Calibri" w:hAnsi="Calibri"/>
          <w:szCs w:val="24"/>
        </w:rPr>
      </w:pPr>
      <w:r w:rsidRPr="000C2B70">
        <w:rPr>
          <w:rFonts w:ascii="Calibri" w:hAnsi="Calibri"/>
          <w:szCs w:val="24"/>
        </w:rPr>
        <w:t xml:space="preserve">Other information about this </w:t>
      </w:r>
      <w:r w:rsidR="00B13809">
        <w:rPr>
          <w:rFonts w:ascii="Calibri" w:hAnsi="Calibri"/>
          <w:szCs w:val="24"/>
        </w:rPr>
        <w:t>Program</w:t>
      </w:r>
    </w:p>
    <w:p w14:paraId="3F7C6388" w14:textId="4B1E0195" w:rsidR="003A0868" w:rsidRPr="005A41EC" w:rsidRDefault="003A0868" w:rsidP="005A41EC">
      <w:pPr>
        <w:pStyle w:val="Heading2"/>
        <w:ind w:left="578" w:hanging="578"/>
        <w:rPr>
          <w:rFonts w:ascii="Calibri" w:hAnsi="Calibri"/>
          <w:b w:val="0"/>
          <w:sz w:val="24"/>
          <w:szCs w:val="24"/>
        </w:rPr>
      </w:pPr>
      <w:r w:rsidRPr="005A41EC">
        <w:rPr>
          <w:rFonts w:ascii="Calibri" w:hAnsi="Calibri"/>
          <w:b w:val="0"/>
          <w:sz w:val="24"/>
          <w:szCs w:val="24"/>
        </w:rPr>
        <w:t xml:space="preserve">Any personal information about the applicant or a third party in the application and project reporting will be collected by </w:t>
      </w:r>
      <w:r w:rsidR="00B90CFC" w:rsidRPr="005A41EC">
        <w:rPr>
          <w:rFonts w:ascii="Calibri" w:hAnsi="Calibri"/>
          <w:b w:val="0"/>
          <w:sz w:val="24"/>
          <w:szCs w:val="24"/>
        </w:rPr>
        <w:t>the Department</w:t>
      </w:r>
      <w:r w:rsidRPr="005A41EC">
        <w:rPr>
          <w:rFonts w:ascii="Calibri" w:hAnsi="Calibri"/>
          <w:b w:val="0"/>
          <w:sz w:val="24"/>
          <w:szCs w:val="24"/>
        </w:rPr>
        <w:t xml:space="preserve"> for the purpose of determining program eligibility and will be collected, held, managed, used, disclosed or transferred in accordance with the provisions of the Privacy and Data Protection Act 2014 (Vic) </w:t>
      </w:r>
      <w:r w:rsidRPr="005A41EC">
        <w:rPr>
          <w:rFonts w:ascii="Calibri" w:hAnsi="Calibri"/>
          <w:b w:val="0"/>
          <w:sz w:val="24"/>
          <w:szCs w:val="24"/>
        </w:rPr>
        <w:lastRenderedPageBreak/>
        <w:t xml:space="preserve">and other applicable laws. For further information, please email: </w:t>
      </w:r>
      <w:hyperlink r:id="rId13" w:history="1">
        <w:r w:rsidRPr="005A41EC">
          <w:t>privacy@ecodev.vic.gov.au</w:t>
        </w:r>
      </w:hyperlink>
    </w:p>
    <w:p w14:paraId="6E3801A9" w14:textId="4EAAC831" w:rsidR="007B6E77" w:rsidRPr="005A41EC" w:rsidRDefault="00D24A65" w:rsidP="005A41EC">
      <w:pPr>
        <w:pStyle w:val="Heading2"/>
        <w:ind w:left="578" w:hanging="578"/>
        <w:rPr>
          <w:rFonts w:ascii="Calibri" w:hAnsi="Calibri"/>
          <w:b w:val="0"/>
          <w:sz w:val="24"/>
          <w:szCs w:val="24"/>
        </w:rPr>
      </w:pPr>
      <w:r w:rsidRPr="005A41EC">
        <w:rPr>
          <w:rFonts w:ascii="Calibri" w:hAnsi="Calibri"/>
          <w:b w:val="0"/>
          <w:sz w:val="24"/>
          <w:szCs w:val="24"/>
        </w:rPr>
        <w:t>The Department reserves the right to</w:t>
      </w:r>
      <w:r w:rsidR="005F5AC6" w:rsidRPr="005A41EC">
        <w:rPr>
          <w:rFonts w:ascii="Calibri" w:hAnsi="Calibri"/>
          <w:b w:val="0"/>
          <w:sz w:val="24"/>
          <w:szCs w:val="24"/>
        </w:rPr>
        <w:t xml:space="preserve"> withdraw or</w:t>
      </w:r>
      <w:r w:rsidRPr="005A41EC">
        <w:rPr>
          <w:rFonts w:ascii="Calibri" w:hAnsi="Calibri"/>
          <w:b w:val="0"/>
          <w:sz w:val="24"/>
          <w:szCs w:val="24"/>
        </w:rPr>
        <w:t xml:space="preserve"> amend the</w:t>
      </w:r>
      <w:r w:rsidR="005837F2" w:rsidRPr="005A41EC">
        <w:rPr>
          <w:rFonts w:ascii="Calibri" w:hAnsi="Calibri"/>
          <w:b w:val="0"/>
          <w:sz w:val="24"/>
          <w:szCs w:val="24"/>
        </w:rPr>
        <w:t xml:space="preserve"> Program or the</w:t>
      </w:r>
      <w:r w:rsidRPr="005A41EC">
        <w:rPr>
          <w:rFonts w:ascii="Calibri" w:hAnsi="Calibri"/>
          <w:b w:val="0"/>
          <w:sz w:val="24"/>
          <w:szCs w:val="24"/>
        </w:rPr>
        <w:t>se guidelines and application terms</w:t>
      </w:r>
      <w:r w:rsidR="005B3B63" w:rsidRPr="005A41EC">
        <w:rPr>
          <w:rFonts w:ascii="Calibri" w:hAnsi="Calibri"/>
          <w:b w:val="0"/>
          <w:sz w:val="24"/>
          <w:szCs w:val="24"/>
        </w:rPr>
        <w:t xml:space="preserve"> at any time</w:t>
      </w:r>
      <w:r w:rsidRPr="005A41EC">
        <w:rPr>
          <w:rFonts w:ascii="Calibri" w:hAnsi="Calibri"/>
          <w:b w:val="0"/>
          <w:sz w:val="24"/>
          <w:szCs w:val="24"/>
        </w:rPr>
        <w:t xml:space="preserve"> as </w:t>
      </w:r>
      <w:r w:rsidR="005B3B63" w:rsidRPr="005A41EC">
        <w:rPr>
          <w:rFonts w:ascii="Calibri" w:hAnsi="Calibri"/>
          <w:b w:val="0"/>
          <w:sz w:val="24"/>
          <w:szCs w:val="24"/>
        </w:rPr>
        <w:t>it deems appropriate</w:t>
      </w:r>
      <w:r w:rsidR="0096794D" w:rsidRPr="005A41EC">
        <w:rPr>
          <w:rFonts w:ascii="Calibri" w:hAnsi="Calibri"/>
          <w:b w:val="0"/>
          <w:sz w:val="24"/>
          <w:szCs w:val="24"/>
        </w:rPr>
        <w:t xml:space="preserve"> without notice</w:t>
      </w:r>
      <w:r w:rsidR="005B3B63" w:rsidRPr="005A41EC">
        <w:rPr>
          <w:rFonts w:ascii="Calibri" w:hAnsi="Calibri"/>
          <w:b w:val="0"/>
          <w:sz w:val="24"/>
          <w:szCs w:val="24"/>
        </w:rPr>
        <w:t>.</w:t>
      </w:r>
    </w:p>
    <w:p w14:paraId="5B05655E" w14:textId="6B4FDFD0" w:rsidR="00D24A65" w:rsidRPr="005A41EC" w:rsidRDefault="00D24A65" w:rsidP="005A41EC">
      <w:pPr>
        <w:pStyle w:val="Heading2"/>
        <w:ind w:left="578" w:hanging="578"/>
        <w:rPr>
          <w:rFonts w:ascii="Calibri" w:hAnsi="Calibri"/>
          <w:b w:val="0"/>
          <w:sz w:val="24"/>
          <w:szCs w:val="24"/>
        </w:rPr>
      </w:pPr>
      <w:r w:rsidRPr="005A41EC">
        <w:rPr>
          <w:rFonts w:ascii="Calibri" w:hAnsi="Calibri"/>
          <w:b w:val="0"/>
          <w:sz w:val="24"/>
          <w:szCs w:val="24"/>
        </w:rPr>
        <w:t>Further information may be found at business.vic.gov.au or through the Business Victoria Hotline at 13 22 15</w:t>
      </w:r>
      <w:r w:rsidR="00AF581D" w:rsidRPr="005A41EC">
        <w:rPr>
          <w:rFonts w:ascii="Calibri" w:hAnsi="Calibri"/>
          <w:b w:val="0"/>
          <w:sz w:val="24"/>
          <w:szCs w:val="24"/>
        </w:rPr>
        <w:t>.</w:t>
      </w:r>
    </w:p>
    <w:p w14:paraId="14B4B83D" w14:textId="2CE8BF06" w:rsidR="00777D9B" w:rsidRPr="005A41EC" w:rsidRDefault="00D24A65" w:rsidP="005A41EC">
      <w:pPr>
        <w:pStyle w:val="Heading2"/>
        <w:ind w:left="578" w:hanging="578"/>
        <w:rPr>
          <w:rFonts w:ascii="Calibri" w:hAnsi="Calibri"/>
          <w:b w:val="0"/>
          <w:sz w:val="24"/>
          <w:szCs w:val="24"/>
        </w:rPr>
      </w:pPr>
      <w:r w:rsidRPr="00A47533">
        <w:rPr>
          <w:rFonts w:ascii="Calibri" w:hAnsi="Calibri"/>
          <w:b w:val="0"/>
          <w:sz w:val="24"/>
          <w:szCs w:val="24"/>
        </w:rPr>
        <w:t xml:space="preserve">The </w:t>
      </w:r>
      <w:r w:rsidRPr="002728E2">
        <w:rPr>
          <w:rFonts w:ascii="Calibri" w:hAnsi="Calibri"/>
          <w:b w:val="0"/>
          <w:sz w:val="24"/>
          <w:szCs w:val="24"/>
        </w:rPr>
        <w:t>Department will endeavour to notify all applicants o</w:t>
      </w:r>
      <w:r w:rsidR="00AC055D">
        <w:rPr>
          <w:rFonts w:ascii="Calibri" w:hAnsi="Calibri"/>
          <w:b w:val="0"/>
          <w:sz w:val="24"/>
          <w:szCs w:val="24"/>
        </w:rPr>
        <w:t>f</w:t>
      </w:r>
      <w:r w:rsidRPr="002728E2">
        <w:rPr>
          <w:rFonts w:ascii="Calibri" w:hAnsi="Calibri"/>
          <w:b w:val="0"/>
          <w:sz w:val="24"/>
          <w:szCs w:val="24"/>
        </w:rPr>
        <w:t xml:space="preserve"> the outcome of their submitted application within </w:t>
      </w:r>
      <w:r w:rsidR="00BA43FD" w:rsidRPr="00C64F12">
        <w:rPr>
          <w:rFonts w:ascii="Calibri" w:hAnsi="Calibri"/>
          <w:b w:val="0"/>
          <w:sz w:val="24"/>
          <w:szCs w:val="24"/>
        </w:rPr>
        <w:t>10</w:t>
      </w:r>
      <w:r w:rsidRPr="00C64F12">
        <w:rPr>
          <w:rFonts w:ascii="Calibri" w:hAnsi="Calibri"/>
          <w:b w:val="0"/>
          <w:sz w:val="24"/>
          <w:szCs w:val="24"/>
        </w:rPr>
        <w:t xml:space="preserve"> business days</w:t>
      </w:r>
      <w:r w:rsidRPr="002728E2">
        <w:rPr>
          <w:rFonts w:ascii="Calibri" w:hAnsi="Calibri"/>
          <w:b w:val="0"/>
          <w:sz w:val="24"/>
          <w:szCs w:val="24"/>
        </w:rPr>
        <w:t>.</w:t>
      </w:r>
      <w:bookmarkEnd w:id="0"/>
    </w:p>
    <w:p w14:paraId="24845FDB" w14:textId="77777777" w:rsidR="00777D9B" w:rsidRPr="00777D9B" w:rsidRDefault="00777D9B" w:rsidP="00777D9B"/>
    <w:sectPr w:rsidR="00777D9B" w:rsidRPr="00777D9B" w:rsidSect="005F4AC9">
      <w:headerReference w:type="default" r:id="rId14"/>
      <w:footerReference w:type="default" r:id="rId15"/>
      <w:headerReference w:type="first" r:id="rId16"/>
      <w:footerReference w:type="first" r:id="rId17"/>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8684C" w14:textId="77777777" w:rsidR="00364283" w:rsidRDefault="00364283" w:rsidP="0003420B">
      <w:r>
        <w:separator/>
      </w:r>
    </w:p>
  </w:endnote>
  <w:endnote w:type="continuationSeparator" w:id="0">
    <w:p w14:paraId="3C6CC88E" w14:textId="77777777" w:rsidR="00364283" w:rsidRDefault="00364283" w:rsidP="0003420B">
      <w:r>
        <w:continuationSeparator/>
      </w:r>
    </w:p>
  </w:endnote>
  <w:endnote w:type="continuationNotice" w:id="1">
    <w:p w14:paraId="7DD6AAA8" w14:textId="77777777" w:rsidR="00364283" w:rsidRDefault="003642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456EC49F">
      <w:tc>
        <w:tcPr>
          <w:tcW w:w="4140" w:type="dxa"/>
          <w:vAlign w:val="center"/>
          <w:hideMark/>
        </w:tcPr>
        <w:p w14:paraId="214DEAB7" w14:textId="4FA7B7B6" w:rsidR="009D32D4" w:rsidRDefault="00FB3D1A" w:rsidP="00A85D1D">
          <w:pPr>
            <w:pStyle w:val="Footer"/>
            <w:tabs>
              <w:tab w:val="left" w:pos="720"/>
            </w:tabs>
            <w:rPr>
              <w:rStyle w:val="PageNumber"/>
            </w:rPr>
          </w:pPr>
          <w:r>
            <w:rPr>
              <w:caps/>
            </w:rPr>
            <w:t xml:space="preserve">Guidelines </w:t>
          </w:r>
          <w:r w:rsidR="00847864">
            <w:rPr>
              <w:caps/>
            </w:rPr>
            <w:br/>
          </w:r>
          <w:r w:rsidR="00161ACA">
            <w:rPr>
              <w:caps/>
            </w:rPr>
            <w:t>LICEN</w:t>
          </w:r>
          <w:r w:rsidR="00764AFF">
            <w:rPr>
              <w:caps/>
            </w:rPr>
            <w:t>S</w:t>
          </w:r>
          <w:r w:rsidR="00161ACA">
            <w:rPr>
              <w:caps/>
            </w:rPr>
            <w:t xml:space="preserve">ED </w:t>
          </w:r>
          <w:r w:rsidR="00847864">
            <w:rPr>
              <w:caps/>
            </w:rPr>
            <w:t xml:space="preserve">HOSPITALITY </w:t>
          </w:r>
          <w:r w:rsidR="00161ACA">
            <w:rPr>
              <w:caps/>
            </w:rPr>
            <w:t xml:space="preserve">VENUE FUND </w:t>
          </w:r>
          <w:r w:rsidR="00161ACA">
            <w:rPr>
              <w:caps/>
            </w:rPr>
            <w:br/>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456EC49F" w:rsidP="00A85D1D">
          <w:pPr>
            <w:pStyle w:val="Footer"/>
            <w:tabs>
              <w:tab w:val="left" w:pos="720"/>
            </w:tabs>
            <w:jc w:val="right"/>
          </w:pPr>
          <w:r>
            <w:rPr>
              <w:noProof/>
            </w:rPr>
            <w:drawing>
              <wp:inline distT="0" distB="0" distL="0" distR="0" wp14:anchorId="28BE3324" wp14:editId="1A84C4B7">
                <wp:extent cx="1331595" cy="397510"/>
                <wp:effectExtent l="0" t="0" r="1905" b="2540"/>
                <wp:docPr id="34"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456EC49F">
      <w:tc>
        <w:tcPr>
          <w:tcW w:w="4140" w:type="dxa"/>
          <w:vAlign w:val="center"/>
          <w:hideMark/>
        </w:tcPr>
        <w:p w14:paraId="27085B5D" w14:textId="53DABA28" w:rsidR="009D32D4" w:rsidRPr="00FB3D1A" w:rsidRDefault="00764AFF" w:rsidP="00A85D1D">
          <w:pPr>
            <w:pStyle w:val="Footer"/>
            <w:tabs>
              <w:tab w:val="left" w:pos="720"/>
            </w:tabs>
            <w:rPr>
              <w:rStyle w:val="PageNumber"/>
              <w:caps/>
            </w:rPr>
          </w:pPr>
          <w:r>
            <w:rPr>
              <w:caps/>
            </w:rPr>
            <w:t xml:space="preserve">Guidelines </w:t>
          </w:r>
          <w:r w:rsidR="00847864">
            <w:rPr>
              <w:caps/>
            </w:rPr>
            <w:br/>
          </w:r>
          <w:r>
            <w:rPr>
              <w:caps/>
            </w:rPr>
            <w:t xml:space="preserve">LICENSED </w:t>
          </w:r>
          <w:r w:rsidR="00847864">
            <w:rPr>
              <w:caps/>
            </w:rPr>
            <w:t xml:space="preserve">HOSPITALITY </w:t>
          </w:r>
          <w:r>
            <w:rPr>
              <w:caps/>
            </w:rPr>
            <w:t xml:space="preserve">VENUE FUND </w:t>
          </w:r>
          <w:r>
            <w:rPr>
              <w:caps/>
            </w:rPr>
            <w:br/>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456EC49F" w:rsidP="00A85D1D">
          <w:pPr>
            <w:pStyle w:val="Footer"/>
            <w:tabs>
              <w:tab w:val="left" w:pos="720"/>
            </w:tabs>
            <w:jc w:val="right"/>
          </w:pPr>
          <w:r>
            <w:rPr>
              <w:noProof/>
            </w:rPr>
            <w:drawing>
              <wp:inline distT="0" distB="0" distL="0" distR="0" wp14:anchorId="442713F4" wp14:editId="62947F4B">
                <wp:extent cx="1331595" cy="397510"/>
                <wp:effectExtent l="0" t="0" r="1905" b="2540"/>
                <wp:docPr id="3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F51E2" w14:textId="77777777" w:rsidR="00364283" w:rsidRDefault="00364283" w:rsidP="0003420B">
      <w:r>
        <w:separator/>
      </w:r>
    </w:p>
  </w:footnote>
  <w:footnote w:type="continuationSeparator" w:id="0">
    <w:p w14:paraId="6DE8A81E" w14:textId="77777777" w:rsidR="00364283" w:rsidRDefault="00364283" w:rsidP="0003420B">
      <w:r>
        <w:continuationSeparator/>
      </w:r>
    </w:p>
  </w:footnote>
  <w:footnote w:type="continuationNotice" w:id="1">
    <w:p w14:paraId="7061691E" w14:textId="77777777" w:rsidR="00364283" w:rsidRDefault="00364283">
      <w:pPr>
        <w:spacing w:after="0"/>
      </w:pPr>
    </w:p>
  </w:footnote>
  <w:footnote w:id="2">
    <w:p w14:paraId="199D6B78" w14:textId="78533501" w:rsidR="00884240" w:rsidRPr="001B63FD" w:rsidRDefault="00BA14C3" w:rsidP="00BA14C3">
      <w:pPr>
        <w:pStyle w:val="FootnoteText"/>
        <w:rPr>
          <w:rFonts w:ascii="Calibri" w:hAnsi="Calibri" w:cs="Calibri"/>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w:t>
      </w:r>
      <w:r w:rsidR="00884240" w:rsidRPr="001B63FD">
        <w:rPr>
          <w:rFonts w:ascii="Calibri" w:hAnsi="Calibri" w:cs="Calibri"/>
          <w:sz w:val="18"/>
          <w:szCs w:val="18"/>
        </w:rPr>
        <w:t xml:space="preserve">Licensees may access the </w:t>
      </w:r>
      <w:r w:rsidR="00362C45" w:rsidRPr="001B63FD">
        <w:rPr>
          <w:rFonts w:ascii="Calibri" w:hAnsi="Calibri" w:cs="Calibri"/>
          <w:sz w:val="18"/>
          <w:szCs w:val="18"/>
        </w:rPr>
        <w:t>portal at</w:t>
      </w:r>
      <w:r w:rsidR="00884240" w:rsidRPr="001B63FD">
        <w:rPr>
          <w:rFonts w:ascii="Calibri" w:hAnsi="Calibri" w:cs="Calibri"/>
          <w:sz w:val="18"/>
          <w:szCs w:val="18"/>
        </w:rPr>
        <w:t xml:space="preserve"> the Victorian </w:t>
      </w:r>
      <w:r w:rsidR="00DF0AE2" w:rsidRPr="001B63FD">
        <w:rPr>
          <w:rFonts w:ascii="Calibri" w:hAnsi="Calibri" w:cs="Calibri"/>
          <w:sz w:val="18"/>
          <w:szCs w:val="18"/>
        </w:rPr>
        <w:t xml:space="preserve">Commission for Gambling and Liquor Regulation: </w:t>
      </w:r>
      <w:hyperlink r:id="rId1" w:history="1">
        <w:r w:rsidR="00362C45" w:rsidRPr="001B63FD">
          <w:rPr>
            <w:rStyle w:val="Hyperlink"/>
            <w:rFonts w:ascii="Calibri" w:hAnsi="Calibri" w:cs="Calibri"/>
            <w:sz w:val="18"/>
            <w:szCs w:val="18"/>
          </w:rPr>
          <w:t>https://liquor.vcglr.vic.gov.au/liquorportal/</w:t>
        </w:r>
      </w:hyperlink>
    </w:p>
    <w:p w14:paraId="2336E4AE" w14:textId="4DEDA4A0" w:rsidR="00BA14C3" w:rsidRPr="001B63FD" w:rsidRDefault="00884240" w:rsidP="00BA14C3">
      <w:pPr>
        <w:pStyle w:val="FootnoteText"/>
        <w:rPr>
          <w:rFonts w:ascii="Calibri" w:hAnsi="Calibri" w:cs="Calibri"/>
          <w:sz w:val="18"/>
          <w:szCs w:val="18"/>
        </w:rPr>
      </w:pPr>
      <w:r w:rsidRPr="001B63FD">
        <w:rPr>
          <w:rFonts w:ascii="Calibri" w:hAnsi="Calibri" w:cs="Calibri"/>
          <w:sz w:val="18"/>
          <w:szCs w:val="18"/>
        </w:rPr>
        <w:t xml:space="preserve">The </w:t>
      </w:r>
      <w:r w:rsidR="00BA14C3" w:rsidRPr="001B63FD">
        <w:rPr>
          <w:rFonts w:ascii="Calibri" w:hAnsi="Calibri" w:cs="Calibri"/>
          <w:sz w:val="18"/>
          <w:szCs w:val="18"/>
        </w:rPr>
        <w:t>Department recognises that a VCGLR Liquor Portal account may have been set up by either the Licensee or a person authorised by the Licensee to do so.</w:t>
      </w:r>
    </w:p>
  </w:footnote>
  <w:footnote w:id="3">
    <w:p w14:paraId="3843E3EF" w14:textId="032F7DC8" w:rsidR="00FB1AF7" w:rsidRPr="001B63FD" w:rsidRDefault="00FB1AF7" w:rsidP="00FB1AF7">
      <w:pPr>
        <w:pStyle w:val="FootnoteText"/>
        <w:rPr>
          <w:rFonts w:ascii="Calibri" w:hAnsi="Calibri" w:cs="Calibri"/>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w:t>
      </w:r>
      <w:r w:rsidR="005F0424" w:rsidRPr="001B63FD">
        <w:rPr>
          <w:rFonts w:ascii="Calibri" w:hAnsi="Calibri" w:cs="Calibri"/>
          <w:sz w:val="18"/>
          <w:szCs w:val="18"/>
        </w:rPr>
        <w:t xml:space="preserve">Categories of </w:t>
      </w:r>
      <w:r w:rsidRPr="001B63FD">
        <w:rPr>
          <w:rFonts w:ascii="Calibri" w:hAnsi="Calibri" w:cs="Calibri"/>
          <w:sz w:val="18"/>
          <w:szCs w:val="18"/>
        </w:rPr>
        <w:t xml:space="preserve">licences </w:t>
      </w:r>
      <w:r w:rsidR="005F0424" w:rsidRPr="001B63FD">
        <w:rPr>
          <w:rFonts w:ascii="Calibri" w:hAnsi="Calibri" w:cs="Calibri"/>
          <w:sz w:val="18"/>
          <w:szCs w:val="18"/>
        </w:rPr>
        <w:t xml:space="preserve">for liquor supply as </w:t>
      </w:r>
      <w:r w:rsidRPr="001B63FD">
        <w:rPr>
          <w:rFonts w:ascii="Calibri" w:hAnsi="Calibri" w:cs="Calibri"/>
          <w:sz w:val="18"/>
          <w:szCs w:val="18"/>
        </w:rPr>
        <w:t>issued by the Victorian Commission for Gambling and Liquor Regulation.</w:t>
      </w:r>
      <w:r w:rsidR="0070441F" w:rsidRPr="001B63FD">
        <w:rPr>
          <w:rFonts w:ascii="Calibri" w:hAnsi="Calibri" w:cs="Calibri"/>
          <w:sz w:val="18"/>
          <w:szCs w:val="18"/>
        </w:rPr>
        <w:t xml:space="preserve"> </w:t>
      </w:r>
    </w:p>
  </w:footnote>
  <w:footnote w:id="4">
    <w:p w14:paraId="0310CDB0" w14:textId="4F318992" w:rsidR="00CB2901" w:rsidRPr="00D3411E" w:rsidRDefault="00CB2901" w:rsidP="00CB2901">
      <w:pPr>
        <w:pStyle w:val="FootnoteText"/>
        <w:rPr>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w:t>
      </w:r>
      <w:r w:rsidR="000610FF" w:rsidRPr="001B63FD">
        <w:rPr>
          <w:rFonts w:ascii="Calibri" w:hAnsi="Calibri" w:cs="Calibri"/>
          <w:sz w:val="18"/>
          <w:szCs w:val="18"/>
        </w:rPr>
        <w:t xml:space="preserve">Be a food business under the </w:t>
      </w:r>
      <w:r w:rsidR="000610FF" w:rsidRPr="001B63FD">
        <w:rPr>
          <w:rFonts w:ascii="Calibri" w:hAnsi="Calibri" w:cs="Calibri"/>
          <w:i/>
          <w:iCs/>
          <w:sz w:val="18"/>
          <w:szCs w:val="18"/>
        </w:rPr>
        <w:t>Food Act 1984</w:t>
      </w:r>
      <w:r w:rsidR="000610FF" w:rsidRPr="001B63FD">
        <w:rPr>
          <w:rFonts w:ascii="Calibri" w:hAnsi="Calibri" w:cs="Calibri"/>
          <w:sz w:val="18"/>
          <w:szCs w:val="18"/>
        </w:rPr>
        <w:t xml:space="preserve"> and</w:t>
      </w:r>
      <w:r w:rsidRPr="001B63FD">
        <w:rPr>
          <w:rFonts w:ascii="Calibri" w:hAnsi="Calibri" w:cs="Calibri"/>
          <w:sz w:val="18"/>
          <w:szCs w:val="18"/>
        </w:rPr>
        <w:t xml:space="preserve"> must submit a Class 2 or 3 Service Sector Certificate of Registration under the </w:t>
      </w:r>
      <w:r w:rsidRPr="001B63FD">
        <w:rPr>
          <w:rFonts w:ascii="Calibri" w:hAnsi="Calibri" w:cs="Calibri"/>
          <w:i/>
          <w:iCs/>
          <w:sz w:val="18"/>
          <w:szCs w:val="18"/>
        </w:rPr>
        <w:t>Food Act 1984</w:t>
      </w:r>
      <w:r w:rsidRPr="001B63FD">
        <w:rPr>
          <w:rFonts w:ascii="Calibri" w:hAnsi="Calibri" w:cs="Calibri"/>
          <w:sz w:val="18"/>
          <w:szCs w:val="18"/>
        </w:rPr>
        <w:t xml:space="preserve"> (Vic) that is valid in 2020, held by the applicant or the food business operating on that premises, to operate a restaurant, hotel, cafe, pub, bar, club or reception centre.</w:t>
      </w:r>
    </w:p>
  </w:footnote>
  <w:footnote w:id="5">
    <w:p w14:paraId="4A7D02AA" w14:textId="77777777" w:rsidR="00191027" w:rsidRPr="00DB669B" w:rsidRDefault="00191027" w:rsidP="00191027">
      <w:pPr>
        <w:pStyle w:val="FootnoteText"/>
        <w:rPr>
          <w:rFonts w:ascii="Calibri" w:hAnsi="Calibri" w:cs="Calibri"/>
          <w:sz w:val="18"/>
          <w:szCs w:val="18"/>
        </w:rPr>
      </w:pPr>
      <w:r w:rsidRPr="00DB669B">
        <w:rPr>
          <w:rStyle w:val="FootnoteReference"/>
          <w:sz w:val="18"/>
          <w:szCs w:val="18"/>
        </w:rPr>
        <w:footnoteRef/>
      </w:r>
      <w:r>
        <w:t xml:space="preserve"> </w:t>
      </w:r>
      <w:r w:rsidRPr="00DB669B">
        <w:rPr>
          <w:rFonts w:ascii="Calibri" w:hAnsi="Calibri" w:cs="Calibri"/>
          <w:sz w:val="18"/>
          <w:szCs w:val="18"/>
        </w:rPr>
        <w:t>Non-for-profit entities with annual 2019/20 turnover between $75,000 and $150,000 that are not registered for GST and are registered with the Australian Charities and Not-for-Profit Commission are eligible to apply. Businesses with annual 2019-2020 turnover of $75,000 or more that are not required by relevant taxation legislation to be registered for GST are eligible to apply.</w:t>
      </w:r>
    </w:p>
  </w:footnote>
  <w:footnote w:id="6">
    <w:p w14:paraId="004CCB3D" w14:textId="638AC829" w:rsidR="000A5B9F" w:rsidRPr="00DB669B" w:rsidRDefault="000A5B9F" w:rsidP="000A5B9F">
      <w:pPr>
        <w:pStyle w:val="FootnoteText"/>
        <w:rPr>
          <w:rFonts w:ascii="Calibri" w:hAnsi="Calibri" w:cs="Calibri"/>
          <w:sz w:val="18"/>
          <w:szCs w:val="18"/>
        </w:rPr>
      </w:pPr>
      <w:r w:rsidRPr="00DB669B">
        <w:rPr>
          <w:rStyle w:val="FootnoteReference"/>
          <w:rFonts w:ascii="Calibri" w:hAnsi="Calibri" w:cs="Calibri"/>
          <w:sz w:val="18"/>
          <w:szCs w:val="18"/>
        </w:rPr>
        <w:footnoteRef/>
      </w:r>
      <w:r w:rsidRPr="00DB669B">
        <w:rPr>
          <w:rFonts w:ascii="Calibri" w:hAnsi="Calibri" w:cs="Calibri"/>
          <w:sz w:val="18"/>
          <w:szCs w:val="18"/>
        </w:rPr>
        <w:t xml:space="preserve"> Relevant regulators are the Australian Securities and Investment Commission (ASIC); the Australian Charities and Not-for-profit Commission (ACNC); Consumer Affairs Victoria (CAV);</w:t>
      </w:r>
      <w:r w:rsidR="007D44B9" w:rsidRPr="00DB669B">
        <w:rPr>
          <w:rFonts w:ascii="Calibri" w:hAnsi="Calibri" w:cs="Calibri"/>
          <w:sz w:val="18"/>
          <w:szCs w:val="18"/>
        </w:rPr>
        <w:t xml:space="preserve"> the Department of Health and Human Services (DHHS), </w:t>
      </w:r>
      <w:r w:rsidR="007C1C4F" w:rsidRPr="00DB669B">
        <w:rPr>
          <w:rFonts w:ascii="Calibri" w:hAnsi="Calibri" w:cs="Calibri"/>
          <w:sz w:val="18"/>
          <w:szCs w:val="18"/>
        </w:rPr>
        <w:t xml:space="preserve">State Revenue Office (SRO), </w:t>
      </w:r>
      <w:r w:rsidR="00FB1AF7" w:rsidRPr="00DB669B">
        <w:rPr>
          <w:rFonts w:ascii="Calibri" w:hAnsi="Calibri" w:cs="Calibri"/>
          <w:sz w:val="18"/>
          <w:szCs w:val="18"/>
        </w:rPr>
        <w:t xml:space="preserve">the Victorian Commission for Gambling and Liquor Regulation (VCGLR), </w:t>
      </w:r>
      <w:r w:rsidR="007D44B9" w:rsidRPr="00DB669B">
        <w:rPr>
          <w:rFonts w:ascii="Calibri" w:hAnsi="Calibri" w:cs="Calibri"/>
          <w:sz w:val="18"/>
          <w:szCs w:val="18"/>
        </w:rPr>
        <w:t>Local Councils</w:t>
      </w:r>
      <w:r w:rsidR="001C57A1" w:rsidRPr="00DB669B">
        <w:rPr>
          <w:rFonts w:ascii="Calibri" w:hAnsi="Calibri" w:cs="Calibri"/>
          <w:sz w:val="18"/>
          <w:szCs w:val="18"/>
        </w:rPr>
        <w:t xml:space="preserve"> and</w:t>
      </w:r>
      <w:r w:rsidRPr="00DB669B">
        <w:rPr>
          <w:rFonts w:ascii="Calibri" w:hAnsi="Calibri" w:cs="Calibri"/>
          <w:sz w:val="18"/>
          <w:szCs w:val="18"/>
        </w:rPr>
        <w:t xml:space="preserve"> </w:t>
      </w:r>
      <w:r w:rsidR="001C57A1" w:rsidRPr="00DB669B">
        <w:rPr>
          <w:rFonts w:ascii="Calibri" w:hAnsi="Calibri" w:cs="Calibri"/>
          <w:sz w:val="18"/>
          <w:szCs w:val="18"/>
        </w:rPr>
        <w:t xml:space="preserve">the </w:t>
      </w:r>
      <w:r w:rsidR="007D44B9" w:rsidRPr="00DB669B">
        <w:rPr>
          <w:rFonts w:ascii="Calibri" w:hAnsi="Calibri" w:cs="Calibri"/>
          <w:sz w:val="18"/>
          <w:szCs w:val="18"/>
        </w:rPr>
        <w:t>Australian Business Register</w:t>
      </w:r>
      <w:r w:rsidRPr="00DB669B">
        <w:rPr>
          <w:rFonts w:ascii="Calibri" w:hAnsi="Calibri" w:cs="Calibri"/>
          <w:sz w:val="18"/>
          <w:szCs w:val="18"/>
        </w:rPr>
        <w:t xml:space="preserve">. </w:t>
      </w:r>
    </w:p>
  </w:footnote>
  <w:footnote w:id="7">
    <w:p w14:paraId="43BBB4EE" w14:textId="3EA5D3B8" w:rsidR="00701498" w:rsidRPr="001B63FD" w:rsidRDefault="00701498" w:rsidP="00701498">
      <w:pPr>
        <w:pStyle w:val="FootnoteText"/>
        <w:rPr>
          <w:rFonts w:ascii="Calibri" w:hAnsi="Calibri" w:cs="Calibri"/>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w:t>
      </w:r>
      <w:r w:rsidR="0029785E" w:rsidRPr="001B63FD">
        <w:rPr>
          <w:rFonts w:ascii="Calibri" w:hAnsi="Calibri" w:cs="Calibri"/>
          <w:sz w:val="18"/>
          <w:szCs w:val="18"/>
        </w:rPr>
        <w:t>M</w:t>
      </w:r>
      <w:r w:rsidRPr="001B63FD">
        <w:rPr>
          <w:rFonts w:ascii="Calibri" w:hAnsi="Calibri" w:cs="Calibri"/>
          <w:sz w:val="18"/>
          <w:szCs w:val="18"/>
        </w:rPr>
        <w:t>ore information about</w:t>
      </w:r>
      <w:r w:rsidR="00320677" w:rsidRPr="001B63FD">
        <w:rPr>
          <w:rFonts w:ascii="Calibri" w:hAnsi="Calibri" w:cs="Calibri"/>
          <w:sz w:val="18"/>
          <w:szCs w:val="18"/>
        </w:rPr>
        <w:t xml:space="preserve"> </w:t>
      </w:r>
      <w:r w:rsidR="0029785E" w:rsidRPr="001B63FD">
        <w:rPr>
          <w:rFonts w:ascii="Calibri" w:hAnsi="Calibri" w:cs="Calibri"/>
          <w:sz w:val="18"/>
          <w:szCs w:val="18"/>
        </w:rPr>
        <w:t xml:space="preserve">metropolitan and regional local government areas is provided at the following: </w:t>
      </w:r>
      <w:hyperlink r:id="rId2" w:history="1">
        <w:r w:rsidR="0029785E" w:rsidRPr="001B63FD">
          <w:rPr>
            <w:rStyle w:val="Hyperlink"/>
            <w:rFonts w:ascii="Calibri" w:hAnsi="Calibri" w:cs="Calibri"/>
            <w:sz w:val="18"/>
            <w:szCs w:val="18"/>
          </w:rPr>
          <w:t>https://www.dhhs.vic.gov.au/sites/default/files/documents/201610/DHS_Victoria_Map_Areas-LGAs_0.pdf</w:t>
        </w:r>
      </w:hyperlink>
      <w:r w:rsidRPr="001B63FD">
        <w:rPr>
          <w:rFonts w:ascii="Calibri" w:hAnsi="Calibri" w:cs="Calibri"/>
          <w:sz w:val="18"/>
          <w:szCs w:val="18"/>
        </w:rPr>
        <w:t xml:space="preserve"> </w:t>
      </w:r>
    </w:p>
  </w:footnote>
  <w:footnote w:id="8">
    <w:p w14:paraId="0167933A" w14:textId="32914DB3" w:rsidR="0078388C" w:rsidRPr="001B63FD" w:rsidRDefault="0078388C" w:rsidP="0078388C">
      <w:pPr>
        <w:pStyle w:val="FootnoteText"/>
        <w:rPr>
          <w:rFonts w:ascii="Calibri" w:hAnsi="Calibri" w:cs="Calibri"/>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Where the </w:t>
      </w:r>
      <w:r w:rsidR="001750C6" w:rsidRPr="001B63FD">
        <w:rPr>
          <w:rFonts w:ascii="Calibri" w:hAnsi="Calibri" w:cs="Calibri"/>
          <w:sz w:val="18"/>
          <w:szCs w:val="18"/>
        </w:rPr>
        <w:t>patron</w:t>
      </w:r>
      <w:r w:rsidR="00A57629" w:rsidRPr="001B63FD">
        <w:rPr>
          <w:rFonts w:ascii="Calibri" w:hAnsi="Calibri" w:cs="Calibri"/>
          <w:sz w:val="18"/>
          <w:szCs w:val="18"/>
        </w:rPr>
        <w:t xml:space="preserve"> capacity </w:t>
      </w:r>
      <w:r w:rsidRPr="001B63FD">
        <w:rPr>
          <w:rFonts w:ascii="Calibri" w:hAnsi="Calibri" w:cs="Calibri"/>
          <w:sz w:val="18"/>
          <w:szCs w:val="18"/>
        </w:rPr>
        <w:t>is not specified on the liquor licence</w:t>
      </w:r>
      <w:r w:rsidR="00A57629" w:rsidRPr="001B63FD">
        <w:rPr>
          <w:rFonts w:ascii="Calibri" w:hAnsi="Calibri" w:cs="Calibri"/>
          <w:sz w:val="18"/>
          <w:szCs w:val="18"/>
        </w:rPr>
        <w:t>,</w:t>
      </w:r>
      <w:r w:rsidRPr="001B63FD">
        <w:rPr>
          <w:rFonts w:ascii="Calibri" w:hAnsi="Calibri" w:cs="Calibri"/>
          <w:sz w:val="18"/>
          <w:szCs w:val="18"/>
        </w:rPr>
        <w:t xml:space="preserve"> the </w:t>
      </w:r>
      <w:r w:rsidR="00367225" w:rsidRPr="001B63FD">
        <w:rPr>
          <w:rFonts w:ascii="Calibri" w:hAnsi="Calibri" w:cs="Calibri"/>
          <w:sz w:val="18"/>
          <w:szCs w:val="18"/>
        </w:rPr>
        <w:t>capacity will be deemed to be 21-100 patrons for the purposes of this program</w:t>
      </w:r>
      <w:r w:rsidR="004E2316">
        <w:rPr>
          <w:rFonts w:ascii="Calibri" w:hAnsi="Calibri" w:cs="Calibri"/>
          <w:sz w:val="18"/>
          <w:szCs w:val="18"/>
        </w:rPr>
        <w:t xml:space="preserve"> for all licence types other than general or late night (general) licences where the </w:t>
      </w:r>
      <w:r w:rsidR="008108E6">
        <w:rPr>
          <w:rFonts w:ascii="Calibri" w:hAnsi="Calibri" w:cs="Calibri"/>
          <w:sz w:val="18"/>
          <w:szCs w:val="18"/>
        </w:rPr>
        <w:t xml:space="preserve">patron </w:t>
      </w:r>
      <w:r w:rsidR="004E2316">
        <w:rPr>
          <w:rFonts w:ascii="Calibri" w:hAnsi="Calibri" w:cs="Calibri"/>
          <w:sz w:val="18"/>
          <w:szCs w:val="18"/>
        </w:rPr>
        <w:t>capacity will be deemed to be 101+ patrons</w:t>
      </w:r>
      <w:r w:rsidR="00367225" w:rsidRPr="001B63FD">
        <w:rPr>
          <w:rFonts w:ascii="Calibri" w:hAnsi="Calibri" w:cs="Calibri"/>
          <w:sz w:val="18"/>
          <w:szCs w:val="18"/>
        </w:rPr>
        <w:t>.</w:t>
      </w:r>
      <w:r w:rsidRPr="001B63FD">
        <w:rPr>
          <w:rFonts w:ascii="Calibri" w:hAnsi="Calibri" w:cs="Calibri"/>
          <w:sz w:val="18"/>
          <w:szCs w:val="18"/>
        </w:rPr>
        <w:t xml:space="preserve"> </w:t>
      </w:r>
    </w:p>
  </w:footnote>
  <w:footnote w:id="9">
    <w:p w14:paraId="5FD5FD00" w14:textId="5389E522" w:rsidR="00A94764" w:rsidRPr="00D30F08" w:rsidRDefault="00A94764" w:rsidP="0091010E">
      <w:pPr>
        <w:autoSpaceDE w:val="0"/>
        <w:autoSpaceDN w:val="0"/>
        <w:adjustRightInd w:val="0"/>
        <w:spacing w:after="0"/>
        <w:rPr>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w:t>
      </w:r>
      <w:r w:rsidR="00B75DA0" w:rsidRPr="001B63FD">
        <w:rPr>
          <w:rFonts w:ascii="Calibri" w:hAnsi="Calibri" w:cs="Calibri"/>
          <w:sz w:val="18"/>
          <w:szCs w:val="18"/>
        </w:rPr>
        <w:t xml:space="preserve">Maximum capacity </w:t>
      </w:r>
      <w:r w:rsidR="003B06CC" w:rsidRPr="001B63FD">
        <w:rPr>
          <w:rFonts w:ascii="Calibri" w:hAnsi="Calibri" w:cs="Calibri"/>
          <w:sz w:val="18"/>
          <w:szCs w:val="18"/>
        </w:rPr>
        <w:t xml:space="preserve">being the persons </w:t>
      </w:r>
      <w:r w:rsidR="0091010E" w:rsidRPr="001B63FD">
        <w:rPr>
          <w:rFonts w:ascii="Calibri" w:hAnsi="Calibri" w:cs="Calibri"/>
          <w:sz w:val="18"/>
          <w:szCs w:val="18"/>
        </w:rPr>
        <w:t xml:space="preserve">at any one time </w:t>
      </w:r>
      <w:r w:rsidR="003B06CC" w:rsidRPr="001B63FD">
        <w:rPr>
          <w:rFonts w:ascii="Calibri" w:hAnsi="Calibri" w:cs="Calibri"/>
          <w:sz w:val="18"/>
          <w:szCs w:val="18"/>
        </w:rPr>
        <w:t xml:space="preserve">as specified on the liquor licence </w:t>
      </w:r>
      <w:r w:rsidR="0091010E" w:rsidRPr="001B63FD">
        <w:rPr>
          <w:rFonts w:ascii="Calibri" w:hAnsi="Calibri" w:cs="Calibri"/>
          <w:sz w:val="18"/>
          <w:szCs w:val="18"/>
        </w:rPr>
        <w:t>for the premises.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1E5CA" w14:textId="703824CC" w:rsidR="009D32D4" w:rsidRDefault="009D32D4" w:rsidP="0003420B">
    <w:r>
      <w:rPr>
        <w:noProof/>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C425" w14:textId="6130EEBE" w:rsidR="009D32D4" w:rsidRDefault="009D32D4">
    <w:pPr>
      <w:pStyle w:val="Header"/>
    </w:pPr>
    <w:r>
      <w:rPr>
        <w:noProof/>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1" w15:restartNumberingAfterBreak="0">
    <w:nsid w:val="1ADF14D4"/>
    <w:multiLevelType w:val="hybridMultilevel"/>
    <w:tmpl w:val="6DD89024"/>
    <w:lvl w:ilvl="0" w:tplc="55E4818E">
      <w:start w:val="1"/>
      <w:numFmt w:val="bullet"/>
      <w:lvlText w:val=""/>
      <w:lvlJc w:val="left"/>
      <w:pPr>
        <w:ind w:left="720" w:hanging="360"/>
      </w:pPr>
      <w:rPr>
        <w:rFonts w:ascii="Symbol" w:hAnsi="Symbol" w:hint="default"/>
      </w:rPr>
    </w:lvl>
    <w:lvl w:ilvl="1" w:tplc="A288AA56">
      <w:start w:val="1"/>
      <w:numFmt w:val="bullet"/>
      <w:lvlText w:val="o"/>
      <w:lvlJc w:val="left"/>
      <w:pPr>
        <w:ind w:left="1440" w:hanging="360"/>
      </w:pPr>
      <w:rPr>
        <w:rFonts w:ascii="Courier New" w:hAnsi="Courier New" w:hint="default"/>
      </w:rPr>
    </w:lvl>
    <w:lvl w:ilvl="2" w:tplc="24B82F34">
      <w:start w:val="1"/>
      <w:numFmt w:val="bullet"/>
      <w:lvlText w:val=""/>
      <w:lvlJc w:val="left"/>
      <w:pPr>
        <w:ind w:left="2160" w:hanging="360"/>
      </w:pPr>
      <w:rPr>
        <w:rFonts w:ascii="Wingdings" w:hAnsi="Wingdings" w:hint="default"/>
      </w:rPr>
    </w:lvl>
    <w:lvl w:ilvl="3" w:tplc="5462AF7C">
      <w:start w:val="1"/>
      <w:numFmt w:val="bullet"/>
      <w:lvlText w:val=""/>
      <w:lvlJc w:val="left"/>
      <w:pPr>
        <w:ind w:left="2880" w:hanging="360"/>
      </w:pPr>
      <w:rPr>
        <w:rFonts w:ascii="Symbol" w:hAnsi="Symbol" w:hint="default"/>
      </w:rPr>
    </w:lvl>
    <w:lvl w:ilvl="4" w:tplc="98CEA93C">
      <w:start w:val="1"/>
      <w:numFmt w:val="bullet"/>
      <w:lvlText w:val="o"/>
      <w:lvlJc w:val="left"/>
      <w:pPr>
        <w:ind w:left="3600" w:hanging="360"/>
      </w:pPr>
      <w:rPr>
        <w:rFonts w:ascii="Courier New" w:hAnsi="Courier New" w:hint="default"/>
      </w:rPr>
    </w:lvl>
    <w:lvl w:ilvl="5" w:tplc="DD129E9E">
      <w:start w:val="1"/>
      <w:numFmt w:val="bullet"/>
      <w:lvlText w:val=""/>
      <w:lvlJc w:val="left"/>
      <w:pPr>
        <w:ind w:left="4320" w:hanging="360"/>
      </w:pPr>
      <w:rPr>
        <w:rFonts w:ascii="Wingdings" w:hAnsi="Wingdings" w:hint="default"/>
      </w:rPr>
    </w:lvl>
    <w:lvl w:ilvl="6" w:tplc="964EAF5C">
      <w:start w:val="1"/>
      <w:numFmt w:val="bullet"/>
      <w:lvlText w:val=""/>
      <w:lvlJc w:val="left"/>
      <w:pPr>
        <w:ind w:left="5040" w:hanging="360"/>
      </w:pPr>
      <w:rPr>
        <w:rFonts w:ascii="Symbol" w:hAnsi="Symbol" w:hint="default"/>
      </w:rPr>
    </w:lvl>
    <w:lvl w:ilvl="7" w:tplc="EC145EEC">
      <w:start w:val="1"/>
      <w:numFmt w:val="bullet"/>
      <w:lvlText w:val="o"/>
      <w:lvlJc w:val="left"/>
      <w:pPr>
        <w:ind w:left="5760" w:hanging="360"/>
      </w:pPr>
      <w:rPr>
        <w:rFonts w:ascii="Courier New" w:hAnsi="Courier New" w:hint="default"/>
      </w:rPr>
    </w:lvl>
    <w:lvl w:ilvl="8" w:tplc="1EA4DCC6">
      <w:start w:val="1"/>
      <w:numFmt w:val="bullet"/>
      <w:lvlText w:val=""/>
      <w:lvlJc w:val="left"/>
      <w:pPr>
        <w:ind w:left="6480" w:hanging="360"/>
      </w:pPr>
      <w:rPr>
        <w:rFonts w:ascii="Wingdings" w:hAnsi="Wingdings" w:hint="default"/>
      </w:rPr>
    </w:lvl>
  </w:abstractNum>
  <w:abstractNum w:abstractNumId="2" w15:restartNumberingAfterBreak="0">
    <w:nsid w:val="27005C09"/>
    <w:multiLevelType w:val="hybridMultilevel"/>
    <w:tmpl w:val="FB76A4C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3" w15:restartNumberingAfterBreak="0">
    <w:nsid w:val="5B050AB6"/>
    <w:multiLevelType w:val="multilevel"/>
    <w:tmpl w:val="2EB0A136"/>
    <w:lvl w:ilvl="0">
      <w:start w:val="1"/>
      <w:numFmt w:val="decimal"/>
      <w:pStyle w:val="Heading1"/>
      <w:lvlText w:val="%1"/>
      <w:lvlJc w:val="left"/>
      <w:pPr>
        <w:ind w:left="432" w:hanging="432"/>
      </w:pPr>
    </w:lvl>
    <w:lvl w:ilvl="1">
      <w:start w:val="1"/>
      <w:numFmt w:val="decimal"/>
      <w:pStyle w:val="Heading2"/>
      <w:lvlText w:val="%1.%2"/>
      <w:lvlJc w:val="left"/>
      <w:pPr>
        <w:ind w:left="3979" w:hanging="576"/>
      </w:pPr>
      <w:rPr>
        <w:rFonts w:ascii="Calibri" w:hAnsi="Calibri" w:cs="Calibri" w:hint="default"/>
        <w:b w:val="0"/>
        <w:bCs/>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3"/>
  </w:num>
  <w:num w:numId="7">
    <w:abstractNumId w:val="1"/>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6C9"/>
    <w:rsid w:val="00000C3D"/>
    <w:rsid w:val="00000FC7"/>
    <w:rsid w:val="0000197B"/>
    <w:rsid w:val="00001FE7"/>
    <w:rsid w:val="0000439D"/>
    <w:rsid w:val="00004CAF"/>
    <w:rsid w:val="0000531F"/>
    <w:rsid w:val="0000754C"/>
    <w:rsid w:val="00007744"/>
    <w:rsid w:val="00007915"/>
    <w:rsid w:val="00007C9F"/>
    <w:rsid w:val="0001076A"/>
    <w:rsid w:val="000113CB"/>
    <w:rsid w:val="00011574"/>
    <w:rsid w:val="00011DA5"/>
    <w:rsid w:val="00011FF5"/>
    <w:rsid w:val="00012045"/>
    <w:rsid w:val="00012553"/>
    <w:rsid w:val="0001438D"/>
    <w:rsid w:val="0001601A"/>
    <w:rsid w:val="00016CFC"/>
    <w:rsid w:val="00016F2C"/>
    <w:rsid w:val="000171AC"/>
    <w:rsid w:val="0002087F"/>
    <w:rsid w:val="00021480"/>
    <w:rsid w:val="0002282F"/>
    <w:rsid w:val="000228BA"/>
    <w:rsid w:val="00023397"/>
    <w:rsid w:val="00024911"/>
    <w:rsid w:val="00024FDC"/>
    <w:rsid w:val="000252C7"/>
    <w:rsid w:val="00025C10"/>
    <w:rsid w:val="00027553"/>
    <w:rsid w:val="000276DD"/>
    <w:rsid w:val="00027757"/>
    <w:rsid w:val="00030798"/>
    <w:rsid w:val="00030891"/>
    <w:rsid w:val="000320BF"/>
    <w:rsid w:val="0003284A"/>
    <w:rsid w:val="00033A60"/>
    <w:rsid w:val="0003420B"/>
    <w:rsid w:val="00034271"/>
    <w:rsid w:val="000344FD"/>
    <w:rsid w:val="00034F8B"/>
    <w:rsid w:val="00035F22"/>
    <w:rsid w:val="000376A9"/>
    <w:rsid w:val="00037E8C"/>
    <w:rsid w:val="000402E5"/>
    <w:rsid w:val="000427C1"/>
    <w:rsid w:val="00043347"/>
    <w:rsid w:val="0004364F"/>
    <w:rsid w:val="000447F3"/>
    <w:rsid w:val="00045A0C"/>
    <w:rsid w:val="00046247"/>
    <w:rsid w:val="00047011"/>
    <w:rsid w:val="00047ADC"/>
    <w:rsid w:val="00047BDB"/>
    <w:rsid w:val="00047C38"/>
    <w:rsid w:val="000503F4"/>
    <w:rsid w:val="00050CCB"/>
    <w:rsid w:val="0005147E"/>
    <w:rsid w:val="00052BE8"/>
    <w:rsid w:val="0005368F"/>
    <w:rsid w:val="00054053"/>
    <w:rsid w:val="00055849"/>
    <w:rsid w:val="00055BE2"/>
    <w:rsid w:val="0005767F"/>
    <w:rsid w:val="000610FF"/>
    <w:rsid w:val="00061F71"/>
    <w:rsid w:val="00061FB6"/>
    <w:rsid w:val="00062608"/>
    <w:rsid w:val="000627B3"/>
    <w:rsid w:val="00064038"/>
    <w:rsid w:val="000647E2"/>
    <w:rsid w:val="00064C73"/>
    <w:rsid w:val="00064DDD"/>
    <w:rsid w:val="00064F63"/>
    <w:rsid w:val="00065CD9"/>
    <w:rsid w:val="00065D22"/>
    <w:rsid w:val="00066482"/>
    <w:rsid w:val="00067C95"/>
    <w:rsid w:val="000709F8"/>
    <w:rsid w:val="00072016"/>
    <w:rsid w:val="00072530"/>
    <w:rsid w:val="00074069"/>
    <w:rsid w:val="0007484A"/>
    <w:rsid w:val="000748FD"/>
    <w:rsid w:val="00075171"/>
    <w:rsid w:val="00075626"/>
    <w:rsid w:val="000759CE"/>
    <w:rsid w:val="00076079"/>
    <w:rsid w:val="0007699E"/>
    <w:rsid w:val="00077509"/>
    <w:rsid w:val="0008074B"/>
    <w:rsid w:val="00080F75"/>
    <w:rsid w:val="000821EF"/>
    <w:rsid w:val="00082369"/>
    <w:rsid w:val="0008275D"/>
    <w:rsid w:val="00083451"/>
    <w:rsid w:val="00084E16"/>
    <w:rsid w:val="000852B8"/>
    <w:rsid w:val="00085B18"/>
    <w:rsid w:val="00085B74"/>
    <w:rsid w:val="00087F9E"/>
    <w:rsid w:val="00090118"/>
    <w:rsid w:val="00090232"/>
    <w:rsid w:val="00090D8B"/>
    <w:rsid w:val="00090DB6"/>
    <w:rsid w:val="0009260F"/>
    <w:rsid w:val="0009275B"/>
    <w:rsid w:val="000927B1"/>
    <w:rsid w:val="00092DBD"/>
    <w:rsid w:val="000931E3"/>
    <w:rsid w:val="00093632"/>
    <w:rsid w:val="000942AC"/>
    <w:rsid w:val="000945D1"/>
    <w:rsid w:val="000959D7"/>
    <w:rsid w:val="000968C1"/>
    <w:rsid w:val="000977A2"/>
    <w:rsid w:val="000A0442"/>
    <w:rsid w:val="000A0DDE"/>
    <w:rsid w:val="000A2595"/>
    <w:rsid w:val="000A3B80"/>
    <w:rsid w:val="000A4081"/>
    <w:rsid w:val="000A4FA1"/>
    <w:rsid w:val="000A540D"/>
    <w:rsid w:val="000A5B54"/>
    <w:rsid w:val="000A5B9F"/>
    <w:rsid w:val="000A5DF9"/>
    <w:rsid w:val="000A7B22"/>
    <w:rsid w:val="000A7B9E"/>
    <w:rsid w:val="000B0164"/>
    <w:rsid w:val="000B061D"/>
    <w:rsid w:val="000B0AED"/>
    <w:rsid w:val="000B1E34"/>
    <w:rsid w:val="000B20D2"/>
    <w:rsid w:val="000B239E"/>
    <w:rsid w:val="000B281A"/>
    <w:rsid w:val="000B3BC8"/>
    <w:rsid w:val="000B3D5C"/>
    <w:rsid w:val="000B4B5D"/>
    <w:rsid w:val="000B57B3"/>
    <w:rsid w:val="000B68BB"/>
    <w:rsid w:val="000C028E"/>
    <w:rsid w:val="000C12E1"/>
    <w:rsid w:val="000C1AFD"/>
    <w:rsid w:val="000C2B70"/>
    <w:rsid w:val="000C32DF"/>
    <w:rsid w:val="000C3E62"/>
    <w:rsid w:val="000C5C88"/>
    <w:rsid w:val="000C6715"/>
    <w:rsid w:val="000C6BD3"/>
    <w:rsid w:val="000C77B0"/>
    <w:rsid w:val="000C7AF1"/>
    <w:rsid w:val="000D009C"/>
    <w:rsid w:val="000D05A4"/>
    <w:rsid w:val="000D0870"/>
    <w:rsid w:val="000D20FB"/>
    <w:rsid w:val="000D2972"/>
    <w:rsid w:val="000D2D63"/>
    <w:rsid w:val="000D39F7"/>
    <w:rsid w:val="000D50BB"/>
    <w:rsid w:val="000D56C3"/>
    <w:rsid w:val="000D6040"/>
    <w:rsid w:val="000D6B37"/>
    <w:rsid w:val="000D7573"/>
    <w:rsid w:val="000E0894"/>
    <w:rsid w:val="000E17E2"/>
    <w:rsid w:val="000E18E6"/>
    <w:rsid w:val="000E1C0A"/>
    <w:rsid w:val="000E3694"/>
    <w:rsid w:val="000E4ACF"/>
    <w:rsid w:val="000E4D44"/>
    <w:rsid w:val="000E5513"/>
    <w:rsid w:val="000E5ED6"/>
    <w:rsid w:val="000E6121"/>
    <w:rsid w:val="000E6CF6"/>
    <w:rsid w:val="000F0C0C"/>
    <w:rsid w:val="000F21E8"/>
    <w:rsid w:val="000F2334"/>
    <w:rsid w:val="000F2E97"/>
    <w:rsid w:val="000F30D8"/>
    <w:rsid w:val="000F4BA3"/>
    <w:rsid w:val="000F61FE"/>
    <w:rsid w:val="000F6494"/>
    <w:rsid w:val="000F72F4"/>
    <w:rsid w:val="00100632"/>
    <w:rsid w:val="00101776"/>
    <w:rsid w:val="00102125"/>
    <w:rsid w:val="001029B5"/>
    <w:rsid w:val="00102C66"/>
    <w:rsid w:val="00103DE7"/>
    <w:rsid w:val="001040FF"/>
    <w:rsid w:val="001059F8"/>
    <w:rsid w:val="00105B7E"/>
    <w:rsid w:val="00106B44"/>
    <w:rsid w:val="00106DC5"/>
    <w:rsid w:val="00106E2B"/>
    <w:rsid w:val="00110107"/>
    <w:rsid w:val="001105F9"/>
    <w:rsid w:val="001124D0"/>
    <w:rsid w:val="001136BD"/>
    <w:rsid w:val="00113899"/>
    <w:rsid w:val="001143A7"/>
    <w:rsid w:val="00115933"/>
    <w:rsid w:val="001164B0"/>
    <w:rsid w:val="0011692F"/>
    <w:rsid w:val="001170D7"/>
    <w:rsid w:val="0012140A"/>
    <w:rsid w:val="00121A60"/>
    <w:rsid w:val="001220EB"/>
    <w:rsid w:val="001228CB"/>
    <w:rsid w:val="00124868"/>
    <w:rsid w:val="00124E81"/>
    <w:rsid w:val="00125BE3"/>
    <w:rsid w:val="00127771"/>
    <w:rsid w:val="0013182A"/>
    <w:rsid w:val="00132C1F"/>
    <w:rsid w:val="001332E3"/>
    <w:rsid w:val="00135040"/>
    <w:rsid w:val="00135A2C"/>
    <w:rsid w:val="0013634C"/>
    <w:rsid w:val="0014173D"/>
    <w:rsid w:val="00141944"/>
    <w:rsid w:val="00142063"/>
    <w:rsid w:val="001427DA"/>
    <w:rsid w:val="001457ED"/>
    <w:rsid w:val="00146472"/>
    <w:rsid w:val="00146C5D"/>
    <w:rsid w:val="0014749B"/>
    <w:rsid w:val="00147DAB"/>
    <w:rsid w:val="00150E87"/>
    <w:rsid w:val="00151420"/>
    <w:rsid w:val="0015174E"/>
    <w:rsid w:val="00151786"/>
    <w:rsid w:val="00151907"/>
    <w:rsid w:val="00152460"/>
    <w:rsid w:val="00152533"/>
    <w:rsid w:val="0015264D"/>
    <w:rsid w:val="001527E6"/>
    <w:rsid w:val="00152BC5"/>
    <w:rsid w:val="00152FF1"/>
    <w:rsid w:val="00153180"/>
    <w:rsid w:val="00153679"/>
    <w:rsid w:val="0015448A"/>
    <w:rsid w:val="00154868"/>
    <w:rsid w:val="00154A02"/>
    <w:rsid w:val="001576FE"/>
    <w:rsid w:val="00157CA8"/>
    <w:rsid w:val="00157FE2"/>
    <w:rsid w:val="0016070C"/>
    <w:rsid w:val="00160743"/>
    <w:rsid w:val="00161ACA"/>
    <w:rsid w:val="00162B0A"/>
    <w:rsid w:val="00163450"/>
    <w:rsid w:val="0016457E"/>
    <w:rsid w:val="001651D1"/>
    <w:rsid w:val="00165644"/>
    <w:rsid w:val="00165982"/>
    <w:rsid w:val="00165AE1"/>
    <w:rsid w:val="00165C0F"/>
    <w:rsid w:val="001666D7"/>
    <w:rsid w:val="0016746E"/>
    <w:rsid w:val="00167577"/>
    <w:rsid w:val="00171457"/>
    <w:rsid w:val="001719EB"/>
    <w:rsid w:val="001722E1"/>
    <w:rsid w:val="001725FC"/>
    <w:rsid w:val="001728F1"/>
    <w:rsid w:val="00173084"/>
    <w:rsid w:val="001733FA"/>
    <w:rsid w:val="00174ED4"/>
    <w:rsid w:val="00174FC2"/>
    <w:rsid w:val="001750C6"/>
    <w:rsid w:val="00176424"/>
    <w:rsid w:val="0017653B"/>
    <w:rsid w:val="0018173F"/>
    <w:rsid w:val="00181DD7"/>
    <w:rsid w:val="001842D6"/>
    <w:rsid w:val="00184EB5"/>
    <w:rsid w:val="0018562A"/>
    <w:rsid w:val="0018618D"/>
    <w:rsid w:val="00186385"/>
    <w:rsid w:val="00187AD5"/>
    <w:rsid w:val="00190036"/>
    <w:rsid w:val="00190E98"/>
    <w:rsid w:val="00191027"/>
    <w:rsid w:val="001913AD"/>
    <w:rsid w:val="00191651"/>
    <w:rsid w:val="00192459"/>
    <w:rsid w:val="00194B40"/>
    <w:rsid w:val="00195D42"/>
    <w:rsid w:val="0019656D"/>
    <w:rsid w:val="00197206"/>
    <w:rsid w:val="00197BCB"/>
    <w:rsid w:val="001A0F35"/>
    <w:rsid w:val="001A1DB1"/>
    <w:rsid w:val="001A3D7B"/>
    <w:rsid w:val="001A6363"/>
    <w:rsid w:val="001A6F7C"/>
    <w:rsid w:val="001A70A4"/>
    <w:rsid w:val="001A7AC5"/>
    <w:rsid w:val="001A7DBB"/>
    <w:rsid w:val="001B0D63"/>
    <w:rsid w:val="001B0FD3"/>
    <w:rsid w:val="001B2037"/>
    <w:rsid w:val="001B2BDA"/>
    <w:rsid w:val="001B44B8"/>
    <w:rsid w:val="001B473F"/>
    <w:rsid w:val="001B4F3C"/>
    <w:rsid w:val="001B50FA"/>
    <w:rsid w:val="001B525E"/>
    <w:rsid w:val="001B6031"/>
    <w:rsid w:val="001B63FD"/>
    <w:rsid w:val="001B66BE"/>
    <w:rsid w:val="001B7572"/>
    <w:rsid w:val="001B7A7C"/>
    <w:rsid w:val="001C070D"/>
    <w:rsid w:val="001C08DF"/>
    <w:rsid w:val="001C0D13"/>
    <w:rsid w:val="001C125F"/>
    <w:rsid w:val="001C3026"/>
    <w:rsid w:val="001C3945"/>
    <w:rsid w:val="001C4729"/>
    <w:rsid w:val="001C474F"/>
    <w:rsid w:val="001C478F"/>
    <w:rsid w:val="001C4E42"/>
    <w:rsid w:val="001C57A1"/>
    <w:rsid w:val="001C5EC1"/>
    <w:rsid w:val="001C667A"/>
    <w:rsid w:val="001C6689"/>
    <w:rsid w:val="001C789D"/>
    <w:rsid w:val="001C7B4E"/>
    <w:rsid w:val="001D11F2"/>
    <w:rsid w:val="001D1AA9"/>
    <w:rsid w:val="001D26CA"/>
    <w:rsid w:val="001D424C"/>
    <w:rsid w:val="001D485C"/>
    <w:rsid w:val="001D6158"/>
    <w:rsid w:val="001D74A5"/>
    <w:rsid w:val="001D78C9"/>
    <w:rsid w:val="001D7F9F"/>
    <w:rsid w:val="001E01AE"/>
    <w:rsid w:val="001E05CE"/>
    <w:rsid w:val="001E08C1"/>
    <w:rsid w:val="001E1196"/>
    <w:rsid w:val="001E29BB"/>
    <w:rsid w:val="001E3348"/>
    <w:rsid w:val="001E382C"/>
    <w:rsid w:val="001E48E0"/>
    <w:rsid w:val="001E4915"/>
    <w:rsid w:val="001E5CC9"/>
    <w:rsid w:val="001E614D"/>
    <w:rsid w:val="001E663F"/>
    <w:rsid w:val="001E6E58"/>
    <w:rsid w:val="001E7E26"/>
    <w:rsid w:val="001F0553"/>
    <w:rsid w:val="001F2DEF"/>
    <w:rsid w:val="001F30E5"/>
    <w:rsid w:val="001F3804"/>
    <w:rsid w:val="001F3FEF"/>
    <w:rsid w:val="001F4364"/>
    <w:rsid w:val="001F43E7"/>
    <w:rsid w:val="001F582A"/>
    <w:rsid w:val="001F5CB0"/>
    <w:rsid w:val="001F6188"/>
    <w:rsid w:val="001F653C"/>
    <w:rsid w:val="001F7232"/>
    <w:rsid w:val="001F7735"/>
    <w:rsid w:val="00200215"/>
    <w:rsid w:val="0020085F"/>
    <w:rsid w:val="00200BEE"/>
    <w:rsid w:val="00200F71"/>
    <w:rsid w:val="00201717"/>
    <w:rsid w:val="00202018"/>
    <w:rsid w:val="00202049"/>
    <w:rsid w:val="00202656"/>
    <w:rsid w:val="00202B63"/>
    <w:rsid w:val="00203140"/>
    <w:rsid w:val="0020391A"/>
    <w:rsid w:val="0020496F"/>
    <w:rsid w:val="00205018"/>
    <w:rsid w:val="0020536C"/>
    <w:rsid w:val="002061C5"/>
    <w:rsid w:val="00210480"/>
    <w:rsid w:val="002109CD"/>
    <w:rsid w:val="002125BC"/>
    <w:rsid w:val="00212A07"/>
    <w:rsid w:val="00213B16"/>
    <w:rsid w:val="00214658"/>
    <w:rsid w:val="00214BAE"/>
    <w:rsid w:val="00216303"/>
    <w:rsid w:val="0021703E"/>
    <w:rsid w:val="00217952"/>
    <w:rsid w:val="0022136B"/>
    <w:rsid w:val="00221C94"/>
    <w:rsid w:val="00222868"/>
    <w:rsid w:val="00222F4C"/>
    <w:rsid w:val="002230BE"/>
    <w:rsid w:val="00223C64"/>
    <w:rsid w:val="00224075"/>
    <w:rsid w:val="00224C43"/>
    <w:rsid w:val="002250C2"/>
    <w:rsid w:val="00225181"/>
    <w:rsid w:val="0023196B"/>
    <w:rsid w:val="00232370"/>
    <w:rsid w:val="00232D1E"/>
    <w:rsid w:val="002341C3"/>
    <w:rsid w:val="00234B84"/>
    <w:rsid w:val="00235486"/>
    <w:rsid w:val="002357D8"/>
    <w:rsid w:val="00236060"/>
    <w:rsid w:val="002373FC"/>
    <w:rsid w:val="00242E8B"/>
    <w:rsid w:val="00243F7A"/>
    <w:rsid w:val="00246D29"/>
    <w:rsid w:val="0024733F"/>
    <w:rsid w:val="002509D2"/>
    <w:rsid w:val="00252A06"/>
    <w:rsid w:val="0025324F"/>
    <w:rsid w:val="00254818"/>
    <w:rsid w:val="00255F71"/>
    <w:rsid w:val="0026017C"/>
    <w:rsid w:val="0026126A"/>
    <w:rsid w:val="002619C4"/>
    <w:rsid w:val="00261C15"/>
    <w:rsid w:val="00261CA0"/>
    <w:rsid w:val="00261E9B"/>
    <w:rsid w:val="0026215C"/>
    <w:rsid w:val="00264E28"/>
    <w:rsid w:val="00265400"/>
    <w:rsid w:val="002654EF"/>
    <w:rsid w:val="002675CA"/>
    <w:rsid w:val="0026792F"/>
    <w:rsid w:val="00271A6E"/>
    <w:rsid w:val="002723F7"/>
    <w:rsid w:val="002728E2"/>
    <w:rsid w:val="002756E1"/>
    <w:rsid w:val="0027665D"/>
    <w:rsid w:val="002768A4"/>
    <w:rsid w:val="00276BF8"/>
    <w:rsid w:val="00277AF5"/>
    <w:rsid w:val="00280E4B"/>
    <w:rsid w:val="00281358"/>
    <w:rsid w:val="00281B83"/>
    <w:rsid w:val="00283B7C"/>
    <w:rsid w:val="002847C5"/>
    <w:rsid w:val="002858E7"/>
    <w:rsid w:val="00285AD8"/>
    <w:rsid w:val="00285B03"/>
    <w:rsid w:val="00285E33"/>
    <w:rsid w:val="00286B5A"/>
    <w:rsid w:val="00286B79"/>
    <w:rsid w:val="00287260"/>
    <w:rsid w:val="00287AE0"/>
    <w:rsid w:val="00290479"/>
    <w:rsid w:val="0029199A"/>
    <w:rsid w:val="002920BE"/>
    <w:rsid w:val="00292B37"/>
    <w:rsid w:val="002944DB"/>
    <w:rsid w:val="002950A1"/>
    <w:rsid w:val="0029543A"/>
    <w:rsid w:val="00295904"/>
    <w:rsid w:val="00295ACF"/>
    <w:rsid w:val="00295F41"/>
    <w:rsid w:val="0029785E"/>
    <w:rsid w:val="002A124C"/>
    <w:rsid w:val="002A150D"/>
    <w:rsid w:val="002A2AD5"/>
    <w:rsid w:val="002A3776"/>
    <w:rsid w:val="002A3F4B"/>
    <w:rsid w:val="002A436B"/>
    <w:rsid w:val="002A4DD7"/>
    <w:rsid w:val="002A5E25"/>
    <w:rsid w:val="002A6D11"/>
    <w:rsid w:val="002A6F79"/>
    <w:rsid w:val="002B0F76"/>
    <w:rsid w:val="002B381D"/>
    <w:rsid w:val="002B5366"/>
    <w:rsid w:val="002B549B"/>
    <w:rsid w:val="002B6142"/>
    <w:rsid w:val="002B67DD"/>
    <w:rsid w:val="002B6FDF"/>
    <w:rsid w:val="002B7086"/>
    <w:rsid w:val="002C001B"/>
    <w:rsid w:val="002C0D1A"/>
    <w:rsid w:val="002C10F7"/>
    <w:rsid w:val="002C31CB"/>
    <w:rsid w:val="002C3A65"/>
    <w:rsid w:val="002C3A91"/>
    <w:rsid w:val="002C45FC"/>
    <w:rsid w:val="002C45FE"/>
    <w:rsid w:val="002C6F5F"/>
    <w:rsid w:val="002C75AE"/>
    <w:rsid w:val="002C7BD9"/>
    <w:rsid w:val="002D16D3"/>
    <w:rsid w:val="002D19A4"/>
    <w:rsid w:val="002D1BE3"/>
    <w:rsid w:val="002D1C8B"/>
    <w:rsid w:val="002D1DD3"/>
    <w:rsid w:val="002D33BF"/>
    <w:rsid w:val="002D3536"/>
    <w:rsid w:val="002D4B6D"/>
    <w:rsid w:val="002D5BC5"/>
    <w:rsid w:val="002D6798"/>
    <w:rsid w:val="002D6AC2"/>
    <w:rsid w:val="002D7E03"/>
    <w:rsid w:val="002E0654"/>
    <w:rsid w:val="002E1894"/>
    <w:rsid w:val="002E1A55"/>
    <w:rsid w:val="002E1C9C"/>
    <w:rsid w:val="002E37D1"/>
    <w:rsid w:val="002E3A85"/>
    <w:rsid w:val="002E472A"/>
    <w:rsid w:val="002E5E32"/>
    <w:rsid w:val="002E65F8"/>
    <w:rsid w:val="002F046A"/>
    <w:rsid w:val="002F3FE1"/>
    <w:rsid w:val="002F4701"/>
    <w:rsid w:val="002F4BE5"/>
    <w:rsid w:val="002F577A"/>
    <w:rsid w:val="002F5E1C"/>
    <w:rsid w:val="002F6BB8"/>
    <w:rsid w:val="002F6DFB"/>
    <w:rsid w:val="0030116E"/>
    <w:rsid w:val="003011E0"/>
    <w:rsid w:val="0030202D"/>
    <w:rsid w:val="00303943"/>
    <w:rsid w:val="003041CA"/>
    <w:rsid w:val="00304B3B"/>
    <w:rsid w:val="003056A2"/>
    <w:rsid w:val="00305B05"/>
    <w:rsid w:val="00306121"/>
    <w:rsid w:val="0030644E"/>
    <w:rsid w:val="00306760"/>
    <w:rsid w:val="00306946"/>
    <w:rsid w:val="00306B4D"/>
    <w:rsid w:val="00306FEF"/>
    <w:rsid w:val="00307B14"/>
    <w:rsid w:val="00310148"/>
    <w:rsid w:val="003117DF"/>
    <w:rsid w:val="00311F29"/>
    <w:rsid w:val="003121D6"/>
    <w:rsid w:val="0031254B"/>
    <w:rsid w:val="003130CA"/>
    <w:rsid w:val="00313EB0"/>
    <w:rsid w:val="003148F8"/>
    <w:rsid w:val="003152D0"/>
    <w:rsid w:val="0031534E"/>
    <w:rsid w:val="0031573F"/>
    <w:rsid w:val="00315F71"/>
    <w:rsid w:val="00317248"/>
    <w:rsid w:val="003173E8"/>
    <w:rsid w:val="00320677"/>
    <w:rsid w:val="0032073B"/>
    <w:rsid w:val="00320BFE"/>
    <w:rsid w:val="003212B5"/>
    <w:rsid w:val="003215DE"/>
    <w:rsid w:val="003216F1"/>
    <w:rsid w:val="003219B6"/>
    <w:rsid w:val="0032217F"/>
    <w:rsid w:val="0032301C"/>
    <w:rsid w:val="00323423"/>
    <w:rsid w:val="00323C5A"/>
    <w:rsid w:val="00324E96"/>
    <w:rsid w:val="00325896"/>
    <w:rsid w:val="00326D20"/>
    <w:rsid w:val="0033070E"/>
    <w:rsid w:val="00330832"/>
    <w:rsid w:val="003310B4"/>
    <w:rsid w:val="00332200"/>
    <w:rsid w:val="003323C1"/>
    <w:rsid w:val="0033283A"/>
    <w:rsid w:val="00334406"/>
    <w:rsid w:val="00334E48"/>
    <w:rsid w:val="00335A00"/>
    <w:rsid w:val="00336B74"/>
    <w:rsid w:val="003378F3"/>
    <w:rsid w:val="00340CBD"/>
    <w:rsid w:val="0034236A"/>
    <w:rsid w:val="0034274D"/>
    <w:rsid w:val="00343965"/>
    <w:rsid w:val="003454D1"/>
    <w:rsid w:val="0034679A"/>
    <w:rsid w:val="003468DB"/>
    <w:rsid w:val="003476FB"/>
    <w:rsid w:val="00352447"/>
    <w:rsid w:val="0035273D"/>
    <w:rsid w:val="00355B44"/>
    <w:rsid w:val="003561CA"/>
    <w:rsid w:val="00356403"/>
    <w:rsid w:val="0035665F"/>
    <w:rsid w:val="00357203"/>
    <w:rsid w:val="00357AA3"/>
    <w:rsid w:val="003604A1"/>
    <w:rsid w:val="00360690"/>
    <w:rsid w:val="003607D0"/>
    <w:rsid w:val="00360C2B"/>
    <w:rsid w:val="00361303"/>
    <w:rsid w:val="00362C45"/>
    <w:rsid w:val="00363A41"/>
    <w:rsid w:val="00364283"/>
    <w:rsid w:val="00365031"/>
    <w:rsid w:val="00365EB6"/>
    <w:rsid w:val="0036678E"/>
    <w:rsid w:val="00366CA0"/>
    <w:rsid w:val="00367225"/>
    <w:rsid w:val="00370597"/>
    <w:rsid w:val="00371764"/>
    <w:rsid w:val="00371FE7"/>
    <w:rsid w:val="003722B4"/>
    <w:rsid w:val="003725A3"/>
    <w:rsid w:val="003728BE"/>
    <w:rsid w:val="0037296B"/>
    <w:rsid w:val="00372A5A"/>
    <w:rsid w:val="00373D47"/>
    <w:rsid w:val="003743A1"/>
    <w:rsid w:val="003743A7"/>
    <w:rsid w:val="00375884"/>
    <w:rsid w:val="00375BF6"/>
    <w:rsid w:val="00376099"/>
    <w:rsid w:val="00376345"/>
    <w:rsid w:val="003763D6"/>
    <w:rsid w:val="00376E0B"/>
    <w:rsid w:val="00377894"/>
    <w:rsid w:val="00377E79"/>
    <w:rsid w:val="00380306"/>
    <w:rsid w:val="00380858"/>
    <w:rsid w:val="00381672"/>
    <w:rsid w:val="003832B6"/>
    <w:rsid w:val="00383907"/>
    <w:rsid w:val="00383AB7"/>
    <w:rsid w:val="0038443A"/>
    <w:rsid w:val="00384BF2"/>
    <w:rsid w:val="003852D3"/>
    <w:rsid w:val="003859EE"/>
    <w:rsid w:val="00386C5D"/>
    <w:rsid w:val="003873E1"/>
    <w:rsid w:val="0039060F"/>
    <w:rsid w:val="00390B51"/>
    <w:rsid w:val="003912A6"/>
    <w:rsid w:val="00391652"/>
    <w:rsid w:val="00391D7E"/>
    <w:rsid w:val="00391DBE"/>
    <w:rsid w:val="003920C7"/>
    <w:rsid w:val="003922CF"/>
    <w:rsid w:val="00392EEA"/>
    <w:rsid w:val="00393A93"/>
    <w:rsid w:val="003943AF"/>
    <w:rsid w:val="00394E13"/>
    <w:rsid w:val="00395862"/>
    <w:rsid w:val="00396C8E"/>
    <w:rsid w:val="00396FE2"/>
    <w:rsid w:val="00397EB3"/>
    <w:rsid w:val="003A0868"/>
    <w:rsid w:val="003A33CF"/>
    <w:rsid w:val="003A3A6F"/>
    <w:rsid w:val="003A4600"/>
    <w:rsid w:val="003A4BA5"/>
    <w:rsid w:val="003A4D12"/>
    <w:rsid w:val="003A555B"/>
    <w:rsid w:val="003A77DA"/>
    <w:rsid w:val="003B03D8"/>
    <w:rsid w:val="003B06CC"/>
    <w:rsid w:val="003B13A6"/>
    <w:rsid w:val="003B2001"/>
    <w:rsid w:val="003B4719"/>
    <w:rsid w:val="003B47D2"/>
    <w:rsid w:val="003B59B4"/>
    <w:rsid w:val="003B5CE3"/>
    <w:rsid w:val="003B63AD"/>
    <w:rsid w:val="003B69D3"/>
    <w:rsid w:val="003B6BDD"/>
    <w:rsid w:val="003B7388"/>
    <w:rsid w:val="003C00B9"/>
    <w:rsid w:val="003C06B4"/>
    <w:rsid w:val="003C2C95"/>
    <w:rsid w:val="003C3F47"/>
    <w:rsid w:val="003C5634"/>
    <w:rsid w:val="003C66F0"/>
    <w:rsid w:val="003C751D"/>
    <w:rsid w:val="003C7859"/>
    <w:rsid w:val="003D0018"/>
    <w:rsid w:val="003D45F0"/>
    <w:rsid w:val="003D472D"/>
    <w:rsid w:val="003D48DD"/>
    <w:rsid w:val="003D4AC1"/>
    <w:rsid w:val="003D4B79"/>
    <w:rsid w:val="003D5281"/>
    <w:rsid w:val="003D57B5"/>
    <w:rsid w:val="003D5D1E"/>
    <w:rsid w:val="003D6467"/>
    <w:rsid w:val="003D7A07"/>
    <w:rsid w:val="003E03D1"/>
    <w:rsid w:val="003E0884"/>
    <w:rsid w:val="003E0F06"/>
    <w:rsid w:val="003E1A5C"/>
    <w:rsid w:val="003E3552"/>
    <w:rsid w:val="003E3AC8"/>
    <w:rsid w:val="003E4A25"/>
    <w:rsid w:val="003E50D9"/>
    <w:rsid w:val="003E5130"/>
    <w:rsid w:val="003E5DDB"/>
    <w:rsid w:val="003E6824"/>
    <w:rsid w:val="003E7090"/>
    <w:rsid w:val="003E7A8D"/>
    <w:rsid w:val="003E7CD4"/>
    <w:rsid w:val="003F021E"/>
    <w:rsid w:val="003F1166"/>
    <w:rsid w:val="003F1CBE"/>
    <w:rsid w:val="003F1FA7"/>
    <w:rsid w:val="003F23E4"/>
    <w:rsid w:val="003F31A1"/>
    <w:rsid w:val="003F5A6B"/>
    <w:rsid w:val="003F7104"/>
    <w:rsid w:val="003F77F0"/>
    <w:rsid w:val="003F7AEF"/>
    <w:rsid w:val="0040188A"/>
    <w:rsid w:val="00401964"/>
    <w:rsid w:val="004022B3"/>
    <w:rsid w:val="00404E08"/>
    <w:rsid w:val="00404F23"/>
    <w:rsid w:val="00406B47"/>
    <w:rsid w:val="00406E73"/>
    <w:rsid w:val="00406F13"/>
    <w:rsid w:val="00406FA6"/>
    <w:rsid w:val="004074DE"/>
    <w:rsid w:val="00407BD4"/>
    <w:rsid w:val="004105AA"/>
    <w:rsid w:val="00412506"/>
    <w:rsid w:val="00413ABA"/>
    <w:rsid w:val="00415883"/>
    <w:rsid w:val="00415895"/>
    <w:rsid w:val="00416ECA"/>
    <w:rsid w:val="0041790A"/>
    <w:rsid w:val="004179EA"/>
    <w:rsid w:val="004204DB"/>
    <w:rsid w:val="00420E29"/>
    <w:rsid w:val="00421032"/>
    <w:rsid w:val="00421A45"/>
    <w:rsid w:val="004231BD"/>
    <w:rsid w:val="0042426C"/>
    <w:rsid w:val="0042578E"/>
    <w:rsid w:val="004266B3"/>
    <w:rsid w:val="00426B61"/>
    <w:rsid w:val="00427888"/>
    <w:rsid w:val="00427C6E"/>
    <w:rsid w:val="00431E49"/>
    <w:rsid w:val="00432151"/>
    <w:rsid w:val="0043332C"/>
    <w:rsid w:val="00433D11"/>
    <w:rsid w:val="00434AB0"/>
    <w:rsid w:val="00437427"/>
    <w:rsid w:val="00440C5C"/>
    <w:rsid w:val="00440DA9"/>
    <w:rsid w:val="00441977"/>
    <w:rsid w:val="00441AB0"/>
    <w:rsid w:val="00442FB7"/>
    <w:rsid w:val="0044308D"/>
    <w:rsid w:val="00443673"/>
    <w:rsid w:val="00443BB6"/>
    <w:rsid w:val="00444C96"/>
    <w:rsid w:val="00444FC7"/>
    <w:rsid w:val="00445012"/>
    <w:rsid w:val="004454C7"/>
    <w:rsid w:val="00445942"/>
    <w:rsid w:val="00446190"/>
    <w:rsid w:val="00446901"/>
    <w:rsid w:val="0045086A"/>
    <w:rsid w:val="004508C3"/>
    <w:rsid w:val="0045103C"/>
    <w:rsid w:val="004511E1"/>
    <w:rsid w:val="004516A8"/>
    <w:rsid w:val="004518DF"/>
    <w:rsid w:val="00451A30"/>
    <w:rsid w:val="00452284"/>
    <w:rsid w:val="00452332"/>
    <w:rsid w:val="004523EA"/>
    <w:rsid w:val="0045272A"/>
    <w:rsid w:val="00453F51"/>
    <w:rsid w:val="00454622"/>
    <w:rsid w:val="00455D24"/>
    <w:rsid w:val="00456245"/>
    <w:rsid w:val="00460412"/>
    <w:rsid w:val="00460B8B"/>
    <w:rsid w:val="00461372"/>
    <w:rsid w:val="0046152D"/>
    <w:rsid w:val="00462C29"/>
    <w:rsid w:val="00463E46"/>
    <w:rsid w:val="00464E81"/>
    <w:rsid w:val="004653A5"/>
    <w:rsid w:val="0046669C"/>
    <w:rsid w:val="00466702"/>
    <w:rsid w:val="004669C2"/>
    <w:rsid w:val="004671A8"/>
    <w:rsid w:val="00471874"/>
    <w:rsid w:val="00472847"/>
    <w:rsid w:val="00472C5D"/>
    <w:rsid w:val="00472CFF"/>
    <w:rsid w:val="004739DF"/>
    <w:rsid w:val="00474905"/>
    <w:rsid w:val="0047513D"/>
    <w:rsid w:val="00476806"/>
    <w:rsid w:val="0047690B"/>
    <w:rsid w:val="004776DD"/>
    <w:rsid w:val="00477A10"/>
    <w:rsid w:val="00477DB5"/>
    <w:rsid w:val="004801E0"/>
    <w:rsid w:val="00480529"/>
    <w:rsid w:val="00481CBD"/>
    <w:rsid w:val="004822F3"/>
    <w:rsid w:val="0048437E"/>
    <w:rsid w:val="004853C5"/>
    <w:rsid w:val="004856A1"/>
    <w:rsid w:val="0048694B"/>
    <w:rsid w:val="00486C45"/>
    <w:rsid w:val="00486F27"/>
    <w:rsid w:val="00487146"/>
    <w:rsid w:val="00487BFD"/>
    <w:rsid w:val="00490719"/>
    <w:rsid w:val="00490AC8"/>
    <w:rsid w:val="00491004"/>
    <w:rsid w:val="00491612"/>
    <w:rsid w:val="00492FC5"/>
    <w:rsid w:val="004932E1"/>
    <w:rsid w:val="0049355F"/>
    <w:rsid w:val="004944CC"/>
    <w:rsid w:val="0049469D"/>
    <w:rsid w:val="00494B19"/>
    <w:rsid w:val="00495465"/>
    <w:rsid w:val="00495A5E"/>
    <w:rsid w:val="00496C09"/>
    <w:rsid w:val="004A1795"/>
    <w:rsid w:val="004A3131"/>
    <w:rsid w:val="004A34B5"/>
    <w:rsid w:val="004A39EC"/>
    <w:rsid w:val="004A4424"/>
    <w:rsid w:val="004A455F"/>
    <w:rsid w:val="004A575F"/>
    <w:rsid w:val="004A5B89"/>
    <w:rsid w:val="004A6E8C"/>
    <w:rsid w:val="004B0222"/>
    <w:rsid w:val="004B0D3D"/>
    <w:rsid w:val="004B12B1"/>
    <w:rsid w:val="004B19D0"/>
    <w:rsid w:val="004B1BC9"/>
    <w:rsid w:val="004B1EA2"/>
    <w:rsid w:val="004B2338"/>
    <w:rsid w:val="004B39E9"/>
    <w:rsid w:val="004B419C"/>
    <w:rsid w:val="004B4BE5"/>
    <w:rsid w:val="004B4DF4"/>
    <w:rsid w:val="004B72F8"/>
    <w:rsid w:val="004B77E0"/>
    <w:rsid w:val="004B7DAC"/>
    <w:rsid w:val="004B7F9E"/>
    <w:rsid w:val="004C0204"/>
    <w:rsid w:val="004C05A9"/>
    <w:rsid w:val="004C1808"/>
    <w:rsid w:val="004C2337"/>
    <w:rsid w:val="004C33AC"/>
    <w:rsid w:val="004C4139"/>
    <w:rsid w:val="004C5C53"/>
    <w:rsid w:val="004C61E1"/>
    <w:rsid w:val="004C73A1"/>
    <w:rsid w:val="004C775B"/>
    <w:rsid w:val="004D0E4A"/>
    <w:rsid w:val="004D1251"/>
    <w:rsid w:val="004D18BD"/>
    <w:rsid w:val="004D4169"/>
    <w:rsid w:val="004D497D"/>
    <w:rsid w:val="004D54D7"/>
    <w:rsid w:val="004D6747"/>
    <w:rsid w:val="004D6A65"/>
    <w:rsid w:val="004D7037"/>
    <w:rsid w:val="004D7BD6"/>
    <w:rsid w:val="004E0EE6"/>
    <w:rsid w:val="004E147A"/>
    <w:rsid w:val="004E1722"/>
    <w:rsid w:val="004E1D04"/>
    <w:rsid w:val="004E1D1F"/>
    <w:rsid w:val="004E1EBB"/>
    <w:rsid w:val="004E2316"/>
    <w:rsid w:val="004E2823"/>
    <w:rsid w:val="004E2C17"/>
    <w:rsid w:val="004E30A5"/>
    <w:rsid w:val="004E3695"/>
    <w:rsid w:val="004E4600"/>
    <w:rsid w:val="004E6B29"/>
    <w:rsid w:val="004F0761"/>
    <w:rsid w:val="004F159B"/>
    <w:rsid w:val="004F432C"/>
    <w:rsid w:val="004F47DC"/>
    <w:rsid w:val="004F577C"/>
    <w:rsid w:val="004F590F"/>
    <w:rsid w:val="004F59E9"/>
    <w:rsid w:val="004F5C2E"/>
    <w:rsid w:val="004F7528"/>
    <w:rsid w:val="00500094"/>
    <w:rsid w:val="00500E9A"/>
    <w:rsid w:val="005018D1"/>
    <w:rsid w:val="00502B66"/>
    <w:rsid w:val="0050304C"/>
    <w:rsid w:val="00503287"/>
    <w:rsid w:val="005038D2"/>
    <w:rsid w:val="00505EE5"/>
    <w:rsid w:val="005073AB"/>
    <w:rsid w:val="00507A0C"/>
    <w:rsid w:val="00510217"/>
    <w:rsid w:val="00510F02"/>
    <w:rsid w:val="00511352"/>
    <w:rsid w:val="005123D7"/>
    <w:rsid w:val="00512BB5"/>
    <w:rsid w:val="00513588"/>
    <w:rsid w:val="00515125"/>
    <w:rsid w:val="005153DB"/>
    <w:rsid w:val="0051642D"/>
    <w:rsid w:val="0051679E"/>
    <w:rsid w:val="00516AA0"/>
    <w:rsid w:val="0052167D"/>
    <w:rsid w:val="00521A09"/>
    <w:rsid w:val="00522353"/>
    <w:rsid w:val="00523670"/>
    <w:rsid w:val="005268CB"/>
    <w:rsid w:val="0052731F"/>
    <w:rsid w:val="00530009"/>
    <w:rsid w:val="005301C3"/>
    <w:rsid w:val="005307C5"/>
    <w:rsid w:val="00530CD8"/>
    <w:rsid w:val="0053188D"/>
    <w:rsid w:val="00531D33"/>
    <w:rsid w:val="00531E29"/>
    <w:rsid w:val="00532687"/>
    <w:rsid w:val="0053289F"/>
    <w:rsid w:val="005343F3"/>
    <w:rsid w:val="005344EE"/>
    <w:rsid w:val="00534AE7"/>
    <w:rsid w:val="00534C7D"/>
    <w:rsid w:val="00534CD7"/>
    <w:rsid w:val="005358BA"/>
    <w:rsid w:val="00536531"/>
    <w:rsid w:val="00536818"/>
    <w:rsid w:val="00536904"/>
    <w:rsid w:val="00536B16"/>
    <w:rsid w:val="00536B95"/>
    <w:rsid w:val="00536DDE"/>
    <w:rsid w:val="0053700B"/>
    <w:rsid w:val="00537801"/>
    <w:rsid w:val="00540F7A"/>
    <w:rsid w:val="0054290D"/>
    <w:rsid w:val="005434BC"/>
    <w:rsid w:val="00543B64"/>
    <w:rsid w:val="00544134"/>
    <w:rsid w:val="005444D0"/>
    <w:rsid w:val="00546A54"/>
    <w:rsid w:val="005473B2"/>
    <w:rsid w:val="005475A3"/>
    <w:rsid w:val="00551A42"/>
    <w:rsid w:val="0055247C"/>
    <w:rsid w:val="00553BFF"/>
    <w:rsid w:val="0055418F"/>
    <w:rsid w:val="0055467E"/>
    <w:rsid w:val="00555562"/>
    <w:rsid w:val="005575AB"/>
    <w:rsid w:val="00557F0F"/>
    <w:rsid w:val="00560405"/>
    <w:rsid w:val="0056053C"/>
    <w:rsid w:val="00560F35"/>
    <w:rsid w:val="00560F72"/>
    <w:rsid w:val="00562686"/>
    <w:rsid w:val="005634FE"/>
    <w:rsid w:val="00563D2E"/>
    <w:rsid w:val="005655F7"/>
    <w:rsid w:val="00570186"/>
    <w:rsid w:val="005714C3"/>
    <w:rsid w:val="00571AEA"/>
    <w:rsid w:val="00572077"/>
    <w:rsid w:val="005735B5"/>
    <w:rsid w:val="00573799"/>
    <w:rsid w:val="00573A8E"/>
    <w:rsid w:val="0057443F"/>
    <w:rsid w:val="00574C9A"/>
    <w:rsid w:val="005752A3"/>
    <w:rsid w:val="005758C1"/>
    <w:rsid w:val="00575D59"/>
    <w:rsid w:val="00576059"/>
    <w:rsid w:val="005760E6"/>
    <w:rsid w:val="005769D9"/>
    <w:rsid w:val="00576E74"/>
    <w:rsid w:val="00581ECC"/>
    <w:rsid w:val="00582980"/>
    <w:rsid w:val="005837F2"/>
    <w:rsid w:val="00584273"/>
    <w:rsid w:val="005860D3"/>
    <w:rsid w:val="005867C7"/>
    <w:rsid w:val="00586CE0"/>
    <w:rsid w:val="00586E0A"/>
    <w:rsid w:val="00587213"/>
    <w:rsid w:val="005910A5"/>
    <w:rsid w:val="0059192A"/>
    <w:rsid w:val="00591FFF"/>
    <w:rsid w:val="00592452"/>
    <w:rsid w:val="00593E6F"/>
    <w:rsid w:val="00595808"/>
    <w:rsid w:val="005969C8"/>
    <w:rsid w:val="00597087"/>
    <w:rsid w:val="005A180C"/>
    <w:rsid w:val="005A20C8"/>
    <w:rsid w:val="005A2594"/>
    <w:rsid w:val="005A3C62"/>
    <w:rsid w:val="005A41EC"/>
    <w:rsid w:val="005A4B28"/>
    <w:rsid w:val="005A5829"/>
    <w:rsid w:val="005A602B"/>
    <w:rsid w:val="005A69F2"/>
    <w:rsid w:val="005A7BBD"/>
    <w:rsid w:val="005B030A"/>
    <w:rsid w:val="005B0952"/>
    <w:rsid w:val="005B2B11"/>
    <w:rsid w:val="005B2F53"/>
    <w:rsid w:val="005B3B63"/>
    <w:rsid w:val="005B5A7D"/>
    <w:rsid w:val="005B6705"/>
    <w:rsid w:val="005C083D"/>
    <w:rsid w:val="005C12A4"/>
    <w:rsid w:val="005C210E"/>
    <w:rsid w:val="005C21AB"/>
    <w:rsid w:val="005C271D"/>
    <w:rsid w:val="005C2F00"/>
    <w:rsid w:val="005C3095"/>
    <w:rsid w:val="005C3AF3"/>
    <w:rsid w:val="005C457C"/>
    <w:rsid w:val="005C4D13"/>
    <w:rsid w:val="005C50B4"/>
    <w:rsid w:val="005C5B87"/>
    <w:rsid w:val="005C69C3"/>
    <w:rsid w:val="005C7742"/>
    <w:rsid w:val="005C7C5C"/>
    <w:rsid w:val="005C7F35"/>
    <w:rsid w:val="005D0474"/>
    <w:rsid w:val="005D05D6"/>
    <w:rsid w:val="005D14E3"/>
    <w:rsid w:val="005D1EB4"/>
    <w:rsid w:val="005D3E7C"/>
    <w:rsid w:val="005D7037"/>
    <w:rsid w:val="005E0815"/>
    <w:rsid w:val="005E1BE5"/>
    <w:rsid w:val="005E1C80"/>
    <w:rsid w:val="005E2624"/>
    <w:rsid w:val="005E2F8F"/>
    <w:rsid w:val="005E32BA"/>
    <w:rsid w:val="005E32E7"/>
    <w:rsid w:val="005E511F"/>
    <w:rsid w:val="005E5469"/>
    <w:rsid w:val="005E5F90"/>
    <w:rsid w:val="005E66E6"/>
    <w:rsid w:val="005F0424"/>
    <w:rsid w:val="005F1599"/>
    <w:rsid w:val="005F2B2B"/>
    <w:rsid w:val="005F3C0E"/>
    <w:rsid w:val="005F3DB7"/>
    <w:rsid w:val="005F459F"/>
    <w:rsid w:val="005F4AC9"/>
    <w:rsid w:val="005F4EC8"/>
    <w:rsid w:val="005F5AC6"/>
    <w:rsid w:val="005F6492"/>
    <w:rsid w:val="005F6FD1"/>
    <w:rsid w:val="005F778C"/>
    <w:rsid w:val="005F7960"/>
    <w:rsid w:val="005F7DBA"/>
    <w:rsid w:val="00600420"/>
    <w:rsid w:val="00600453"/>
    <w:rsid w:val="00601282"/>
    <w:rsid w:val="00601636"/>
    <w:rsid w:val="00603422"/>
    <w:rsid w:val="00603A04"/>
    <w:rsid w:val="0060524D"/>
    <w:rsid w:val="00607485"/>
    <w:rsid w:val="006104D5"/>
    <w:rsid w:val="006107C2"/>
    <w:rsid w:val="00610A9A"/>
    <w:rsid w:val="006111D7"/>
    <w:rsid w:val="0061176F"/>
    <w:rsid w:val="00611F99"/>
    <w:rsid w:val="006124E0"/>
    <w:rsid w:val="006134C6"/>
    <w:rsid w:val="00613764"/>
    <w:rsid w:val="006137BD"/>
    <w:rsid w:val="00614870"/>
    <w:rsid w:val="00617D8E"/>
    <w:rsid w:val="00620402"/>
    <w:rsid w:val="00621885"/>
    <w:rsid w:val="0062237C"/>
    <w:rsid w:val="0062289E"/>
    <w:rsid w:val="0062310A"/>
    <w:rsid w:val="00624723"/>
    <w:rsid w:val="00625A04"/>
    <w:rsid w:val="006264C5"/>
    <w:rsid w:val="006264F0"/>
    <w:rsid w:val="00626D7C"/>
    <w:rsid w:val="00627CF8"/>
    <w:rsid w:val="00630155"/>
    <w:rsid w:val="00630D83"/>
    <w:rsid w:val="006318AD"/>
    <w:rsid w:val="00633EAF"/>
    <w:rsid w:val="006345F8"/>
    <w:rsid w:val="006350C1"/>
    <w:rsid w:val="00636258"/>
    <w:rsid w:val="0063677F"/>
    <w:rsid w:val="0063704E"/>
    <w:rsid w:val="00637BE3"/>
    <w:rsid w:val="006407B4"/>
    <w:rsid w:val="0064197D"/>
    <w:rsid w:val="006429CA"/>
    <w:rsid w:val="006440C7"/>
    <w:rsid w:val="00644AF2"/>
    <w:rsid w:val="00646104"/>
    <w:rsid w:val="0064612E"/>
    <w:rsid w:val="006463A9"/>
    <w:rsid w:val="00647F38"/>
    <w:rsid w:val="00651A55"/>
    <w:rsid w:val="00652AF5"/>
    <w:rsid w:val="006535F9"/>
    <w:rsid w:val="0065423E"/>
    <w:rsid w:val="00654AB0"/>
    <w:rsid w:val="00655E8B"/>
    <w:rsid w:val="00657E25"/>
    <w:rsid w:val="00657FFE"/>
    <w:rsid w:val="00661C59"/>
    <w:rsid w:val="00662609"/>
    <w:rsid w:val="00662D9C"/>
    <w:rsid w:val="006637B7"/>
    <w:rsid w:val="006652CE"/>
    <w:rsid w:val="00665478"/>
    <w:rsid w:val="0066612B"/>
    <w:rsid w:val="006663D9"/>
    <w:rsid w:val="006669F2"/>
    <w:rsid w:val="006672C0"/>
    <w:rsid w:val="00671925"/>
    <w:rsid w:val="006719F5"/>
    <w:rsid w:val="00672075"/>
    <w:rsid w:val="00674788"/>
    <w:rsid w:val="00674B7E"/>
    <w:rsid w:val="006776CA"/>
    <w:rsid w:val="006779A3"/>
    <w:rsid w:val="00681048"/>
    <w:rsid w:val="006812B0"/>
    <w:rsid w:val="00681B04"/>
    <w:rsid w:val="006820D0"/>
    <w:rsid w:val="00685678"/>
    <w:rsid w:val="00685B1C"/>
    <w:rsid w:val="00685E7B"/>
    <w:rsid w:val="00686315"/>
    <w:rsid w:val="006869BE"/>
    <w:rsid w:val="006869ED"/>
    <w:rsid w:val="00686C16"/>
    <w:rsid w:val="00690942"/>
    <w:rsid w:val="00690B16"/>
    <w:rsid w:val="006917A8"/>
    <w:rsid w:val="00691B73"/>
    <w:rsid w:val="00692C23"/>
    <w:rsid w:val="00693216"/>
    <w:rsid w:val="00693559"/>
    <w:rsid w:val="00694E7B"/>
    <w:rsid w:val="00695752"/>
    <w:rsid w:val="006960AD"/>
    <w:rsid w:val="006A056D"/>
    <w:rsid w:val="006A1903"/>
    <w:rsid w:val="006A2288"/>
    <w:rsid w:val="006A328B"/>
    <w:rsid w:val="006A3CB3"/>
    <w:rsid w:val="006A421F"/>
    <w:rsid w:val="006A58D2"/>
    <w:rsid w:val="006B1061"/>
    <w:rsid w:val="006B1DC2"/>
    <w:rsid w:val="006B292D"/>
    <w:rsid w:val="006B3095"/>
    <w:rsid w:val="006B3CA9"/>
    <w:rsid w:val="006B3CCF"/>
    <w:rsid w:val="006B3D74"/>
    <w:rsid w:val="006B6138"/>
    <w:rsid w:val="006B793E"/>
    <w:rsid w:val="006C0365"/>
    <w:rsid w:val="006C217C"/>
    <w:rsid w:val="006C2614"/>
    <w:rsid w:val="006C359B"/>
    <w:rsid w:val="006C3939"/>
    <w:rsid w:val="006C403A"/>
    <w:rsid w:val="006C4261"/>
    <w:rsid w:val="006C433C"/>
    <w:rsid w:val="006C4693"/>
    <w:rsid w:val="006C60DD"/>
    <w:rsid w:val="006C64B0"/>
    <w:rsid w:val="006C6B5B"/>
    <w:rsid w:val="006C70C6"/>
    <w:rsid w:val="006C723A"/>
    <w:rsid w:val="006C7707"/>
    <w:rsid w:val="006D0666"/>
    <w:rsid w:val="006D0D3C"/>
    <w:rsid w:val="006D0D9A"/>
    <w:rsid w:val="006D1128"/>
    <w:rsid w:val="006D1958"/>
    <w:rsid w:val="006D269A"/>
    <w:rsid w:val="006D28CB"/>
    <w:rsid w:val="006D2BEB"/>
    <w:rsid w:val="006D358B"/>
    <w:rsid w:val="006D3728"/>
    <w:rsid w:val="006D419A"/>
    <w:rsid w:val="006D6DAD"/>
    <w:rsid w:val="006D738B"/>
    <w:rsid w:val="006D753A"/>
    <w:rsid w:val="006D7A2D"/>
    <w:rsid w:val="006E01E3"/>
    <w:rsid w:val="006E1265"/>
    <w:rsid w:val="006E1F50"/>
    <w:rsid w:val="006E200F"/>
    <w:rsid w:val="006E2084"/>
    <w:rsid w:val="006E30E3"/>
    <w:rsid w:val="006E3441"/>
    <w:rsid w:val="006E3498"/>
    <w:rsid w:val="006E36DC"/>
    <w:rsid w:val="006E3766"/>
    <w:rsid w:val="006E4678"/>
    <w:rsid w:val="006E4881"/>
    <w:rsid w:val="006E4B4C"/>
    <w:rsid w:val="006E4FEF"/>
    <w:rsid w:val="006E5507"/>
    <w:rsid w:val="006E59D7"/>
    <w:rsid w:val="006E5A3B"/>
    <w:rsid w:val="006E5C5F"/>
    <w:rsid w:val="006E5CA9"/>
    <w:rsid w:val="006F07E7"/>
    <w:rsid w:val="006F091A"/>
    <w:rsid w:val="006F0984"/>
    <w:rsid w:val="006F09D0"/>
    <w:rsid w:val="006F1657"/>
    <w:rsid w:val="006F1FEC"/>
    <w:rsid w:val="006F2CEF"/>
    <w:rsid w:val="006F30E5"/>
    <w:rsid w:val="006F3B79"/>
    <w:rsid w:val="006F47CE"/>
    <w:rsid w:val="006F567E"/>
    <w:rsid w:val="006F731F"/>
    <w:rsid w:val="006F7D69"/>
    <w:rsid w:val="00700C76"/>
    <w:rsid w:val="00701468"/>
    <w:rsid w:val="00701498"/>
    <w:rsid w:val="0070151D"/>
    <w:rsid w:val="00701DDB"/>
    <w:rsid w:val="007020F3"/>
    <w:rsid w:val="0070221B"/>
    <w:rsid w:val="007022F9"/>
    <w:rsid w:val="00702B4D"/>
    <w:rsid w:val="00704006"/>
    <w:rsid w:val="0070441F"/>
    <w:rsid w:val="007045EC"/>
    <w:rsid w:val="00704DED"/>
    <w:rsid w:val="00705A78"/>
    <w:rsid w:val="007061B1"/>
    <w:rsid w:val="00706582"/>
    <w:rsid w:val="00706598"/>
    <w:rsid w:val="00707071"/>
    <w:rsid w:val="00707119"/>
    <w:rsid w:val="007078FC"/>
    <w:rsid w:val="00710DE0"/>
    <w:rsid w:val="00712D91"/>
    <w:rsid w:val="00712EB0"/>
    <w:rsid w:val="007147B7"/>
    <w:rsid w:val="00715522"/>
    <w:rsid w:val="0071582D"/>
    <w:rsid w:val="00715ADC"/>
    <w:rsid w:val="00716508"/>
    <w:rsid w:val="007168AA"/>
    <w:rsid w:val="00716B7D"/>
    <w:rsid w:val="00717256"/>
    <w:rsid w:val="00717D89"/>
    <w:rsid w:val="007203EB"/>
    <w:rsid w:val="00721055"/>
    <w:rsid w:val="007221C7"/>
    <w:rsid w:val="007232C0"/>
    <w:rsid w:val="00723B29"/>
    <w:rsid w:val="00724415"/>
    <w:rsid w:val="00724749"/>
    <w:rsid w:val="00724ECD"/>
    <w:rsid w:val="007253C1"/>
    <w:rsid w:val="0072576F"/>
    <w:rsid w:val="007262A6"/>
    <w:rsid w:val="00730BC1"/>
    <w:rsid w:val="00731D4C"/>
    <w:rsid w:val="00732475"/>
    <w:rsid w:val="00733F1D"/>
    <w:rsid w:val="00733F6F"/>
    <w:rsid w:val="007352E4"/>
    <w:rsid w:val="0073625B"/>
    <w:rsid w:val="00736534"/>
    <w:rsid w:val="007368B2"/>
    <w:rsid w:val="00737D77"/>
    <w:rsid w:val="00741CB6"/>
    <w:rsid w:val="00741FC7"/>
    <w:rsid w:val="0074377A"/>
    <w:rsid w:val="00744EE1"/>
    <w:rsid w:val="007456A6"/>
    <w:rsid w:val="00745D4D"/>
    <w:rsid w:val="00747319"/>
    <w:rsid w:val="007501AE"/>
    <w:rsid w:val="007506BE"/>
    <w:rsid w:val="0075147A"/>
    <w:rsid w:val="00752946"/>
    <w:rsid w:val="00752BFE"/>
    <w:rsid w:val="00753485"/>
    <w:rsid w:val="00754E84"/>
    <w:rsid w:val="0075551C"/>
    <w:rsid w:val="00755623"/>
    <w:rsid w:val="007562AE"/>
    <w:rsid w:val="00756D82"/>
    <w:rsid w:val="00756FBE"/>
    <w:rsid w:val="00757256"/>
    <w:rsid w:val="0076056B"/>
    <w:rsid w:val="00762CB7"/>
    <w:rsid w:val="00764A35"/>
    <w:rsid w:val="00764AFF"/>
    <w:rsid w:val="00765ECB"/>
    <w:rsid w:val="007663F7"/>
    <w:rsid w:val="00766C5D"/>
    <w:rsid w:val="00767222"/>
    <w:rsid w:val="00770938"/>
    <w:rsid w:val="00770E2E"/>
    <w:rsid w:val="00771CAE"/>
    <w:rsid w:val="0077261C"/>
    <w:rsid w:val="00772860"/>
    <w:rsid w:val="00772C85"/>
    <w:rsid w:val="00775CA0"/>
    <w:rsid w:val="00776CE0"/>
    <w:rsid w:val="00776E67"/>
    <w:rsid w:val="00777539"/>
    <w:rsid w:val="00777B54"/>
    <w:rsid w:val="00777D9B"/>
    <w:rsid w:val="00777E49"/>
    <w:rsid w:val="00780909"/>
    <w:rsid w:val="00780A28"/>
    <w:rsid w:val="00781C33"/>
    <w:rsid w:val="00781D20"/>
    <w:rsid w:val="0078318E"/>
    <w:rsid w:val="0078358A"/>
    <w:rsid w:val="0078384A"/>
    <w:rsid w:val="0078388C"/>
    <w:rsid w:val="00785877"/>
    <w:rsid w:val="0078706C"/>
    <w:rsid w:val="00787799"/>
    <w:rsid w:val="0079070A"/>
    <w:rsid w:val="00790958"/>
    <w:rsid w:val="00790DC4"/>
    <w:rsid w:val="00790DE4"/>
    <w:rsid w:val="007917F0"/>
    <w:rsid w:val="00791C67"/>
    <w:rsid w:val="00792D84"/>
    <w:rsid w:val="00794726"/>
    <w:rsid w:val="00795B7C"/>
    <w:rsid w:val="00795BF1"/>
    <w:rsid w:val="00796674"/>
    <w:rsid w:val="00797535"/>
    <w:rsid w:val="0079791B"/>
    <w:rsid w:val="00797FFB"/>
    <w:rsid w:val="007A0813"/>
    <w:rsid w:val="007A212C"/>
    <w:rsid w:val="007A2161"/>
    <w:rsid w:val="007A3AB7"/>
    <w:rsid w:val="007A51E4"/>
    <w:rsid w:val="007A664B"/>
    <w:rsid w:val="007A6F38"/>
    <w:rsid w:val="007A7C8A"/>
    <w:rsid w:val="007A7E59"/>
    <w:rsid w:val="007B0889"/>
    <w:rsid w:val="007B137A"/>
    <w:rsid w:val="007B2153"/>
    <w:rsid w:val="007B2177"/>
    <w:rsid w:val="007B2DB4"/>
    <w:rsid w:val="007B58A1"/>
    <w:rsid w:val="007B6B05"/>
    <w:rsid w:val="007B6E77"/>
    <w:rsid w:val="007B7A47"/>
    <w:rsid w:val="007B7C46"/>
    <w:rsid w:val="007C059C"/>
    <w:rsid w:val="007C1296"/>
    <w:rsid w:val="007C130C"/>
    <w:rsid w:val="007C1490"/>
    <w:rsid w:val="007C1C3B"/>
    <w:rsid w:val="007C1C4F"/>
    <w:rsid w:val="007C1EAF"/>
    <w:rsid w:val="007C369F"/>
    <w:rsid w:val="007C3C92"/>
    <w:rsid w:val="007C5695"/>
    <w:rsid w:val="007C71AF"/>
    <w:rsid w:val="007D0281"/>
    <w:rsid w:val="007D0E25"/>
    <w:rsid w:val="007D1F9F"/>
    <w:rsid w:val="007D44B9"/>
    <w:rsid w:val="007D6053"/>
    <w:rsid w:val="007D63EB"/>
    <w:rsid w:val="007D6A15"/>
    <w:rsid w:val="007D6B0D"/>
    <w:rsid w:val="007D6DDB"/>
    <w:rsid w:val="007D7CF5"/>
    <w:rsid w:val="007D7D4D"/>
    <w:rsid w:val="007E0609"/>
    <w:rsid w:val="007E0EE7"/>
    <w:rsid w:val="007E148F"/>
    <w:rsid w:val="007E227E"/>
    <w:rsid w:val="007E2C2E"/>
    <w:rsid w:val="007E3FB5"/>
    <w:rsid w:val="007E448C"/>
    <w:rsid w:val="007E5428"/>
    <w:rsid w:val="007E7071"/>
    <w:rsid w:val="007F03B9"/>
    <w:rsid w:val="007F0889"/>
    <w:rsid w:val="007F23DB"/>
    <w:rsid w:val="007F25CB"/>
    <w:rsid w:val="007F2F28"/>
    <w:rsid w:val="007F3424"/>
    <w:rsid w:val="007F3F8E"/>
    <w:rsid w:val="007F4352"/>
    <w:rsid w:val="007F6181"/>
    <w:rsid w:val="007F62D7"/>
    <w:rsid w:val="007F6549"/>
    <w:rsid w:val="007F6BAA"/>
    <w:rsid w:val="0080023D"/>
    <w:rsid w:val="00800475"/>
    <w:rsid w:val="0080058A"/>
    <w:rsid w:val="00801C72"/>
    <w:rsid w:val="00802073"/>
    <w:rsid w:val="008030C5"/>
    <w:rsid w:val="008037A4"/>
    <w:rsid w:val="00803E19"/>
    <w:rsid w:val="00805628"/>
    <w:rsid w:val="00805672"/>
    <w:rsid w:val="00805A56"/>
    <w:rsid w:val="00805EA2"/>
    <w:rsid w:val="00807611"/>
    <w:rsid w:val="008078AF"/>
    <w:rsid w:val="00810222"/>
    <w:rsid w:val="00810625"/>
    <w:rsid w:val="008108E6"/>
    <w:rsid w:val="00811628"/>
    <w:rsid w:val="00812143"/>
    <w:rsid w:val="008122BD"/>
    <w:rsid w:val="00812B34"/>
    <w:rsid w:val="0081578B"/>
    <w:rsid w:val="00816737"/>
    <w:rsid w:val="00816D7E"/>
    <w:rsid w:val="00820A02"/>
    <w:rsid w:val="0082177A"/>
    <w:rsid w:val="00821B6A"/>
    <w:rsid w:val="00821E75"/>
    <w:rsid w:val="0082250C"/>
    <w:rsid w:val="00823657"/>
    <w:rsid w:val="0082487E"/>
    <w:rsid w:val="00826AD5"/>
    <w:rsid w:val="00826CF3"/>
    <w:rsid w:val="008274B0"/>
    <w:rsid w:val="00827BA2"/>
    <w:rsid w:val="00830E99"/>
    <w:rsid w:val="00831207"/>
    <w:rsid w:val="008315B4"/>
    <w:rsid w:val="0083173A"/>
    <w:rsid w:val="00833384"/>
    <w:rsid w:val="00834C2A"/>
    <w:rsid w:val="00835351"/>
    <w:rsid w:val="00836A68"/>
    <w:rsid w:val="008377E5"/>
    <w:rsid w:val="00840E5D"/>
    <w:rsid w:val="00841221"/>
    <w:rsid w:val="0084381E"/>
    <w:rsid w:val="00843DA9"/>
    <w:rsid w:val="00844C8A"/>
    <w:rsid w:val="00844DD7"/>
    <w:rsid w:val="00845479"/>
    <w:rsid w:val="0084571D"/>
    <w:rsid w:val="00845A61"/>
    <w:rsid w:val="00845F64"/>
    <w:rsid w:val="00846D61"/>
    <w:rsid w:val="00847847"/>
    <w:rsid w:val="00847864"/>
    <w:rsid w:val="00850B2E"/>
    <w:rsid w:val="00851558"/>
    <w:rsid w:val="008528C9"/>
    <w:rsid w:val="00852CF6"/>
    <w:rsid w:val="0085363B"/>
    <w:rsid w:val="00853757"/>
    <w:rsid w:val="008538A1"/>
    <w:rsid w:val="00855356"/>
    <w:rsid w:val="00855FDE"/>
    <w:rsid w:val="00863916"/>
    <w:rsid w:val="00864253"/>
    <w:rsid w:val="00864922"/>
    <w:rsid w:val="00865349"/>
    <w:rsid w:val="00866EAE"/>
    <w:rsid w:val="00867071"/>
    <w:rsid w:val="00867BB3"/>
    <w:rsid w:val="0087050F"/>
    <w:rsid w:val="00871061"/>
    <w:rsid w:val="00871299"/>
    <w:rsid w:val="00873A2C"/>
    <w:rsid w:val="00875CF6"/>
    <w:rsid w:val="00877C8B"/>
    <w:rsid w:val="00880617"/>
    <w:rsid w:val="00881BD3"/>
    <w:rsid w:val="00881D9F"/>
    <w:rsid w:val="00882229"/>
    <w:rsid w:val="00883501"/>
    <w:rsid w:val="00883CF4"/>
    <w:rsid w:val="00884240"/>
    <w:rsid w:val="008850A3"/>
    <w:rsid w:val="00886886"/>
    <w:rsid w:val="00886984"/>
    <w:rsid w:val="0089164A"/>
    <w:rsid w:val="00893613"/>
    <w:rsid w:val="00893CA0"/>
    <w:rsid w:val="00896586"/>
    <w:rsid w:val="0089662F"/>
    <w:rsid w:val="00896B6C"/>
    <w:rsid w:val="00897A00"/>
    <w:rsid w:val="00897BB0"/>
    <w:rsid w:val="008A0C59"/>
    <w:rsid w:val="008A3130"/>
    <w:rsid w:val="008A49CB"/>
    <w:rsid w:val="008A4A53"/>
    <w:rsid w:val="008A53E1"/>
    <w:rsid w:val="008A564A"/>
    <w:rsid w:val="008A652D"/>
    <w:rsid w:val="008A739A"/>
    <w:rsid w:val="008A7A57"/>
    <w:rsid w:val="008B02F0"/>
    <w:rsid w:val="008B12D4"/>
    <w:rsid w:val="008B15AD"/>
    <w:rsid w:val="008B3148"/>
    <w:rsid w:val="008B4C3B"/>
    <w:rsid w:val="008B59B5"/>
    <w:rsid w:val="008B6DA7"/>
    <w:rsid w:val="008B6DC2"/>
    <w:rsid w:val="008B70C6"/>
    <w:rsid w:val="008B71C7"/>
    <w:rsid w:val="008B74CB"/>
    <w:rsid w:val="008C00DF"/>
    <w:rsid w:val="008C04F9"/>
    <w:rsid w:val="008C0AD4"/>
    <w:rsid w:val="008C0C00"/>
    <w:rsid w:val="008C1EE1"/>
    <w:rsid w:val="008C29E8"/>
    <w:rsid w:val="008C3718"/>
    <w:rsid w:val="008C3BD6"/>
    <w:rsid w:val="008C41A5"/>
    <w:rsid w:val="008C45AB"/>
    <w:rsid w:val="008C51D8"/>
    <w:rsid w:val="008C6BFF"/>
    <w:rsid w:val="008C7829"/>
    <w:rsid w:val="008D00F3"/>
    <w:rsid w:val="008D46C5"/>
    <w:rsid w:val="008D4E3F"/>
    <w:rsid w:val="008D5ACE"/>
    <w:rsid w:val="008D5B8F"/>
    <w:rsid w:val="008D62C6"/>
    <w:rsid w:val="008D71CB"/>
    <w:rsid w:val="008E0055"/>
    <w:rsid w:val="008E118C"/>
    <w:rsid w:val="008E1AB0"/>
    <w:rsid w:val="008E22B7"/>
    <w:rsid w:val="008E2F4D"/>
    <w:rsid w:val="008E3D0D"/>
    <w:rsid w:val="008E47E7"/>
    <w:rsid w:val="008E62B6"/>
    <w:rsid w:val="008E7B77"/>
    <w:rsid w:val="008F0D18"/>
    <w:rsid w:val="008F12A6"/>
    <w:rsid w:val="008F2FEC"/>
    <w:rsid w:val="008F4341"/>
    <w:rsid w:val="008F43E7"/>
    <w:rsid w:val="008F511C"/>
    <w:rsid w:val="008F63F0"/>
    <w:rsid w:val="008F64E6"/>
    <w:rsid w:val="00900B36"/>
    <w:rsid w:val="00901E40"/>
    <w:rsid w:val="0090205D"/>
    <w:rsid w:val="00904339"/>
    <w:rsid w:val="00904AF3"/>
    <w:rsid w:val="009057F3"/>
    <w:rsid w:val="00905BA2"/>
    <w:rsid w:val="00906EB3"/>
    <w:rsid w:val="0090767B"/>
    <w:rsid w:val="00907E35"/>
    <w:rsid w:val="0091010E"/>
    <w:rsid w:val="00910B11"/>
    <w:rsid w:val="00911FCE"/>
    <w:rsid w:val="00912837"/>
    <w:rsid w:val="0091648E"/>
    <w:rsid w:val="009174D8"/>
    <w:rsid w:val="00921FA0"/>
    <w:rsid w:val="009241C2"/>
    <w:rsid w:val="0092509C"/>
    <w:rsid w:val="0092724F"/>
    <w:rsid w:val="00927927"/>
    <w:rsid w:val="00930E73"/>
    <w:rsid w:val="0093112A"/>
    <w:rsid w:val="0093124C"/>
    <w:rsid w:val="00931BCE"/>
    <w:rsid w:val="00931DA0"/>
    <w:rsid w:val="009323D1"/>
    <w:rsid w:val="009330FE"/>
    <w:rsid w:val="00933673"/>
    <w:rsid w:val="00933DB3"/>
    <w:rsid w:val="00934E5D"/>
    <w:rsid w:val="0093622E"/>
    <w:rsid w:val="00936669"/>
    <w:rsid w:val="00936AF0"/>
    <w:rsid w:val="00937949"/>
    <w:rsid w:val="00937A27"/>
    <w:rsid w:val="00937BE6"/>
    <w:rsid w:val="009412F4"/>
    <w:rsid w:val="009414D0"/>
    <w:rsid w:val="00941FB0"/>
    <w:rsid w:val="00944047"/>
    <w:rsid w:val="009456A3"/>
    <w:rsid w:val="009461B2"/>
    <w:rsid w:val="009465EE"/>
    <w:rsid w:val="009469A1"/>
    <w:rsid w:val="009476EE"/>
    <w:rsid w:val="0095027C"/>
    <w:rsid w:val="00950978"/>
    <w:rsid w:val="009534DA"/>
    <w:rsid w:val="009542F2"/>
    <w:rsid w:val="009546D7"/>
    <w:rsid w:val="0095478D"/>
    <w:rsid w:val="00955735"/>
    <w:rsid w:val="009606E1"/>
    <w:rsid w:val="00961773"/>
    <w:rsid w:val="009622D1"/>
    <w:rsid w:val="009636C0"/>
    <w:rsid w:val="00963DDC"/>
    <w:rsid w:val="00965815"/>
    <w:rsid w:val="00966D8B"/>
    <w:rsid w:val="00967686"/>
    <w:rsid w:val="0096794D"/>
    <w:rsid w:val="0097141D"/>
    <w:rsid w:val="009716CF"/>
    <w:rsid w:val="00971B7D"/>
    <w:rsid w:val="009721FB"/>
    <w:rsid w:val="00972CA6"/>
    <w:rsid w:val="00972F15"/>
    <w:rsid w:val="00973799"/>
    <w:rsid w:val="0097470F"/>
    <w:rsid w:val="00974ED8"/>
    <w:rsid w:val="00975B7F"/>
    <w:rsid w:val="00975BC6"/>
    <w:rsid w:val="00976D70"/>
    <w:rsid w:val="00976FAC"/>
    <w:rsid w:val="00977D2C"/>
    <w:rsid w:val="00977FDB"/>
    <w:rsid w:val="00980B29"/>
    <w:rsid w:val="00980EA7"/>
    <w:rsid w:val="00981195"/>
    <w:rsid w:val="00981E55"/>
    <w:rsid w:val="00982D2C"/>
    <w:rsid w:val="00983938"/>
    <w:rsid w:val="00983E6F"/>
    <w:rsid w:val="009864EF"/>
    <w:rsid w:val="00987C6E"/>
    <w:rsid w:val="009903B8"/>
    <w:rsid w:val="00990DB0"/>
    <w:rsid w:val="00991F18"/>
    <w:rsid w:val="00992C41"/>
    <w:rsid w:val="00992D64"/>
    <w:rsid w:val="00995330"/>
    <w:rsid w:val="00995438"/>
    <w:rsid w:val="009969E4"/>
    <w:rsid w:val="00996EDD"/>
    <w:rsid w:val="009A0283"/>
    <w:rsid w:val="009A1015"/>
    <w:rsid w:val="009A1443"/>
    <w:rsid w:val="009A149A"/>
    <w:rsid w:val="009A2ADB"/>
    <w:rsid w:val="009A4A75"/>
    <w:rsid w:val="009A4C29"/>
    <w:rsid w:val="009A60B1"/>
    <w:rsid w:val="009A69B2"/>
    <w:rsid w:val="009A71E7"/>
    <w:rsid w:val="009B08C0"/>
    <w:rsid w:val="009B0A29"/>
    <w:rsid w:val="009B34C9"/>
    <w:rsid w:val="009B3B75"/>
    <w:rsid w:val="009B3C16"/>
    <w:rsid w:val="009B3EBA"/>
    <w:rsid w:val="009B3EE2"/>
    <w:rsid w:val="009B4DB7"/>
    <w:rsid w:val="009B5708"/>
    <w:rsid w:val="009B578B"/>
    <w:rsid w:val="009B6FCB"/>
    <w:rsid w:val="009B72AB"/>
    <w:rsid w:val="009C062E"/>
    <w:rsid w:val="009C0AEE"/>
    <w:rsid w:val="009C324E"/>
    <w:rsid w:val="009C3296"/>
    <w:rsid w:val="009C4400"/>
    <w:rsid w:val="009C46B6"/>
    <w:rsid w:val="009C56B0"/>
    <w:rsid w:val="009C62CE"/>
    <w:rsid w:val="009C7DE0"/>
    <w:rsid w:val="009D00BF"/>
    <w:rsid w:val="009D0CB2"/>
    <w:rsid w:val="009D2E34"/>
    <w:rsid w:val="009D32D4"/>
    <w:rsid w:val="009D3845"/>
    <w:rsid w:val="009D3C0C"/>
    <w:rsid w:val="009D572A"/>
    <w:rsid w:val="009D5A16"/>
    <w:rsid w:val="009D5E37"/>
    <w:rsid w:val="009D62CC"/>
    <w:rsid w:val="009D6897"/>
    <w:rsid w:val="009D7F27"/>
    <w:rsid w:val="009E1252"/>
    <w:rsid w:val="009E16E3"/>
    <w:rsid w:val="009E245F"/>
    <w:rsid w:val="009E267A"/>
    <w:rsid w:val="009E3451"/>
    <w:rsid w:val="009E5B63"/>
    <w:rsid w:val="009E6DF5"/>
    <w:rsid w:val="009F0375"/>
    <w:rsid w:val="009F1B35"/>
    <w:rsid w:val="009F3467"/>
    <w:rsid w:val="009F36E4"/>
    <w:rsid w:val="009F38BA"/>
    <w:rsid w:val="009F39BE"/>
    <w:rsid w:val="009F3A22"/>
    <w:rsid w:val="009F4F8D"/>
    <w:rsid w:val="009F52A3"/>
    <w:rsid w:val="009F6613"/>
    <w:rsid w:val="009F7127"/>
    <w:rsid w:val="009F7C00"/>
    <w:rsid w:val="00A0218E"/>
    <w:rsid w:val="00A0271B"/>
    <w:rsid w:val="00A02907"/>
    <w:rsid w:val="00A02CBF"/>
    <w:rsid w:val="00A05052"/>
    <w:rsid w:val="00A061FA"/>
    <w:rsid w:val="00A066A8"/>
    <w:rsid w:val="00A107CD"/>
    <w:rsid w:val="00A10B0C"/>
    <w:rsid w:val="00A10D02"/>
    <w:rsid w:val="00A12238"/>
    <w:rsid w:val="00A12B17"/>
    <w:rsid w:val="00A12C67"/>
    <w:rsid w:val="00A15297"/>
    <w:rsid w:val="00A15952"/>
    <w:rsid w:val="00A15C35"/>
    <w:rsid w:val="00A15FB3"/>
    <w:rsid w:val="00A163DA"/>
    <w:rsid w:val="00A16D80"/>
    <w:rsid w:val="00A174D3"/>
    <w:rsid w:val="00A20B00"/>
    <w:rsid w:val="00A20B72"/>
    <w:rsid w:val="00A21C32"/>
    <w:rsid w:val="00A2217E"/>
    <w:rsid w:val="00A22533"/>
    <w:rsid w:val="00A236B0"/>
    <w:rsid w:val="00A2422E"/>
    <w:rsid w:val="00A24307"/>
    <w:rsid w:val="00A24F6B"/>
    <w:rsid w:val="00A2563C"/>
    <w:rsid w:val="00A25F94"/>
    <w:rsid w:val="00A3033F"/>
    <w:rsid w:val="00A30AEA"/>
    <w:rsid w:val="00A336B6"/>
    <w:rsid w:val="00A33CFE"/>
    <w:rsid w:val="00A34127"/>
    <w:rsid w:val="00A35248"/>
    <w:rsid w:val="00A35C37"/>
    <w:rsid w:val="00A36340"/>
    <w:rsid w:val="00A37029"/>
    <w:rsid w:val="00A3724E"/>
    <w:rsid w:val="00A372B8"/>
    <w:rsid w:val="00A3736B"/>
    <w:rsid w:val="00A37E8D"/>
    <w:rsid w:val="00A427AF"/>
    <w:rsid w:val="00A44F62"/>
    <w:rsid w:val="00A450E9"/>
    <w:rsid w:val="00A452EB"/>
    <w:rsid w:val="00A4552C"/>
    <w:rsid w:val="00A45E11"/>
    <w:rsid w:val="00A460DE"/>
    <w:rsid w:val="00A47533"/>
    <w:rsid w:val="00A513FA"/>
    <w:rsid w:val="00A51B96"/>
    <w:rsid w:val="00A52284"/>
    <w:rsid w:val="00A524F2"/>
    <w:rsid w:val="00A536A5"/>
    <w:rsid w:val="00A53DDB"/>
    <w:rsid w:val="00A54AE0"/>
    <w:rsid w:val="00A55035"/>
    <w:rsid w:val="00A55503"/>
    <w:rsid w:val="00A55B56"/>
    <w:rsid w:val="00A55C0B"/>
    <w:rsid w:val="00A5623E"/>
    <w:rsid w:val="00A567C0"/>
    <w:rsid w:val="00A56BEA"/>
    <w:rsid w:val="00A56ECA"/>
    <w:rsid w:val="00A57629"/>
    <w:rsid w:val="00A61018"/>
    <w:rsid w:val="00A62C70"/>
    <w:rsid w:val="00A6328B"/>
    <w:rsid w:val="00A6358C"/>
    <w:rsid w:val="00A63A32"/>
    <w:rsid w:val="00A63F8D"/>
    <w:rsid w:val="00A6531A"/>
    <w:rsid w:val="00A65397"/>
    <w:rsid w:val="00A657F6"/>
    <w:rsid w:val="00A66D1E"/>
    <w:rsid w:val="00A6780A"/>
    <w:rsid w:val="00A701AC"/>
    <w:rsid w:val="00A702CD"/>
    <w:rsid w:val="00A70A66"/>
    <w:rsid w:val="00A713A1"/>
    <w:rsid w:val="00A71818"/>
    <w:rsid w:val="00A725F7"/>
    <w:rsid w:val="00A72916"/>
    <w:rsid w:val="00A72C20"/>
    <w:rsid w:val="00A7400B"/>
    <w:rsid w:val="00A7473D"/>
    <w:rsid w:val="00A756C0"/>
    <w:rsid w:val="00A76F4A"/>
    <w:rsid w:val="00A7786D"/>
    <w:rsid w:val="00A77AA5"/>
    <w:rsid w:val="00A77AA7"/>
    <w:rsid w:val="00A77C02"/>
    <w:rsid w:val="00A80B63"/>
    <w:rsid w:val="00A80E69"/>
    <w:rsid w:val="00A81217"/>
    <w:rsid w:val="00A813FE"/>
    <w:rsid w:val="00A817F9"/>
    <w:rsid w:val="00A819CC"/>
    <w:rsid w:val="00A833DF"/>
    <w:rsid w:val="00A83AE6"/>
    <w:rsid w:val="00A85C14"/>
    <w:rsid w:val="00A85CDE"/>
    <w:rsid w:val="00A85D1D"/>
    <w:rsid w:val="00A87034"/>
    <w:rsid w:val="00A87095"/>
    <w:rsid w:val="00A870C7"/>
    <w:rsid w:val="00A87183"/>
    <w:rsid w:val="00A904D7"/>
    <w:rsid w:val="00A90AA9"/>
    <w:rsid w:val="00A90DFE"/>
    <w:rsid w:val="00A910CA"/>
    <w:rsid w:val="00A9110A"/>
    <w:rsid w:val="00A92396"/>
    <w:rsid w:val="00A92416"/>
    <w:rsid w:val="00A9298E"/>
    <w:rsid w:val="00A93856"/>
    <w:rsid w:val="00A93B06"/>
    <w:rsid w:val="00A94764"/>
    <w:rsid w:val="00A94FBC"/>
    <w:rsid w:val="00A959F6"/>
    <w:rsid w:val="00A95C96"/>
    <w:rsid w:val="00A963EB"/>
    <w:rsid w:val="00A96D0F"/>
    <w:rsid w:val="00A975B6"/>
    <w:rsid w:val="00A9773B"/>
    <w:rsid w:val="00A97DB5"/>
    <w:rsid w:val="00AA082E"/>
    <w:rsid w:val="00AA0E19"/>
    <w:rsid w:val="00AA0EDE"/>
    <w:rsid w:val="00AA1093"/>
    <w:rsid w:val="00AA309C"/>
    <w:rsid w:val="00AA3A89"/>
    <w:rsid w:val="00AA46E3"/>
    <w:rsid w:val="00AA4C8E"/>
    <w:rsid w:val="00AB025A"/>
    <w:rsid w:val="00AB0A49"/>
    <w:rsid w:val="00AB0C2C"/>
    <w:rsid w:val="00AB0F0B"/>
    <w:rsid w:val="00AB2474"/>
    <w:rsid w:val="00AB37F6"/>
    <w:rsid w:val="00AB4157"/>
    <w:rsid w:val="00AB4A2F"/>
    <w:rsid w:val="00AB4E5A"/>
    <w:rsid w:val="00AB4EAA"/>
    <w:rsid w:val="00AB5F6B"/>
    <w:rsid w:val="00AB5FAE"/>
    <w:rsid w:val="00AB7C9E"/>
    <w:rsid w:val="00AC055D"/>
    <w:rsid w:val="00AC14D7"/>
    <w:rsid w:val="00AC17D8"/>
    <w:rsid w:val="00AC3D4D"/>
    <w:rsid w:val="00AC55D5"/>
    <w:rsid w:val="00AC7043"/>
    <w:rsid w:val="00AC7901"/>
    <w:rsid w:val="00AD0CAB"/>
    <w:rsid w:val="00AD153B"/>
    <w:rsid w:val="00AD1CA7"/>
    <w:rsid w:val="00AD259A"/>
    <w:rsid w:val="00AD6006"/>
    <w:rsid w:val="00AD6A1F"/>
    <w:rsid w:val="00AD6AC5"/>
    <w:rsid w:val="00AD79A9"/>
    <w:rsid w:val="00AD7E97"/>
    <w:rsid w:val="00AE0C5E"/>
    <w:rsid w:val="00AE0FE3"/>
    <w:rsid w:val="00AE147D"/>
    <w:rsid w:val="00AE14DF"/>
    <w:rsid w:val="00AE1F87"/>
    <w:rsid w:val="00AE23E5"/>
    <w:rsid w:val="00AE242E"/>
    <w:rsid w:val="00AE266F"/>
    <w:rsid w:val="00AE2924"/>
    <w:rsid w:val="00AE35AD"/>
    <w:rsid w:val="00AE3853"/>
    <w:rsid w:val="00AE3897"/>
    <w:rsid w:val="00AE4589"/>
    <w:rsid w:val="00AE74D6"/>
    <w:rsid w:val="00AE7BDB"/>
    <w:rsid w:val="00AF0530"/>
    <w:rsid w:val="00AF31F3"/>
    <w:rsid w:val="00AF3762"/>
    <w:rsid w:val="00AF409B"/>
    <w:rsid w:val="00AF40AC"/>
    <w:rsid w:val="00AF4DDD"/>
    <w:rsid w:val="00AF5565"/>
    <w:rsid w:val="00AF581D"/>
    <w:rsid w:val="00AF583A"/>
    <w:rsid w:val="00AF6A8C"/>
    <w:rsid w:val="00AF7942"/>
    <w:rsid w:val="00B00927"/>
    <w:rsid w:val="00B00E3D"/>
    <w:rsid w:val="00B0273E"/>
    <w:rsid w:val="00B02851"/>
    <w:rsid w:val="00B03456"/>
    <w:rsid w:val="00B035A1"/>
    <w:rsid w:val="00B03B55"/>
    <w:rsid w:val="00B03FE6"/>
    <w:rsid w:val="00B04712"/>
    <w:rsid w:val="00B055A1"/>
    <w:rsid w:val="00B0696C"/>
    <w:rsid w:val="00B07655"/>
    <w:rsid w:val="00B10A2E"/>
    <w:rsid w:val="00B10D0A"/>
    <w:rsid w:val="00B110FB"/>
    <w:rsid w:val="00B12498"/>
    <w:rsid w:val="00B12EEB"/>
    <w:rsid w:val="00B1353D"/>
    <w:rsid w:val="00B13809"/>
    <w:rsid w:val="00B14DBE"/>
    <w:rsid w:val="00B155E5"/>
    <w:rsid w:val="00B15968"/>
    <w:rsid w:val="00B15FE0"/>
    <w:rsid w:val="00B16881"/>
    <w:rsid w:val="00B16CA2"/>
    <w:rsid w:val="00B200AD"/>
    <w:rsid w:val="00B20185"/>
    <w:rsid w:val="00B20415"/>
    <w:rsid w:val="00B20E45"/>
    <w:rsid w:val="00B21394"/>
    <w:rsid w:val="00B222EA"/>
    <w:rsid w:val="00B2267D"/>
    <w:rsid w:val="00B22C43"/>
    <w:rsid w:val="00B22F05"/>
    <w:rsid w:val="00B23EEF"/>
    <w:rsid w:val="00B240F9"/>
    <w:rsid w:val="00B245DC"/>
    <w:rsid w:val="00B24BDA"/>
    <w:rsid w:val="00B254BF"/>
    <w:rsid w:val="00B25A3A"/>
    <w:rsid w:val="00B26777"/>
    <w:rsid w:val="00B270CD"/>
    <w:rsid w:val="00B272F5"/>
    <w:rsid w:val="00B276C5"/>
    <w:rsid w:val="00B27ACE"/>
    <w:rsid w:val="00B27B5C"/>
    <w:rsid w:val="00B30096"/>
    <w:rsid w:val="00B30461"/>
    <w:rsid w:val="00B31A19"/>
    <w:rsid w:val="00B351AE"/>
    <w:rsid w:val="00B355CE"/>
    <w:rsid w:val="00B35841"/>
    <w:rsid w:val="00B35C79"/>
    <w:rsid w:val="00B371BF"/>
    <w:rsid w:val="00B372FB"/>
    <w:rsid w:val="00B40235"/>
    <w:rsid w:val="00B4078E"/>
    <w:rsid w:val="00B414E7"/>
    <w:rsid w:val="00B415F3"/>
    <w:rsid w:val="00B41850"/>
    <w:rsid w:val="00B42169"/>
    <w:rsid w:val="00B42351"/>
    <w:rsid w:val="00B44A86"/>
    <w:rsid w:val="00B45918"/>
    <w:rsid w:val="00B475D7"/>
    <w:rsid w:val="00B502E3"/>
    <w:rsid w:val="00B50314"/>
    <w:rsid w:val="00B50878"/>
    <w:rsid w:val="00B518DF"/>
    <w:rsid w:val="00B51EB1"/>
    <w:rsid w:val="00B544DE"/>
    <w:rsid w:val="00B558FB"/>
    <w:rsid w:val="00B56AA7"/>
    <w:rsid w:val="00B570A4"/>
    <w:rsid w:val="00B6050B"/>
    <w:rsid w:val="00B6056F"/>
    <w:rsid w:val="00B613D3"/>
    <w:rsid w:val="00B61657"/>
    <w:rsid w:val="00B6208F"/>
    <w:rsid w:val="00B62513"/>
    <w:rsid w:val="00B62608"/>
    <w:rsid w:val="00B6290E"/>
    <w:rsid w:val="00B643DB"/>
    <w:rsid w:val="00B64482"/>
    <w:rsid w:val="00B653EA"/>
    <w:rsid w:val="00B65F98"/>
    <w:rsid w:val="00B667C1"/>
    <w:rsid w:val="00B66AC8"/>
    <w:rsid w:val="00B673D5"/>
    <w:rsid w:val="00B676CF"/>
    <w:rsid w:val="00B67B65"/>
    <w:rsid w:val="00B70C0A"/>
    <w:rsid w:val="00B70F66"/>
    <w:rsid w:val="00B71B90"/>
    <w:rsid w:val="00B71E50"/>
    <w:rsid w:val="00B7255D"/>
    <w:rsid w:val="00B73686"/>
    <w:rsid w:val="00B73B2A"/>
    <w:rsid w:val="00B75791"/>
    <w:rsid w:val="00B75D8D"/>
    <w:rsid w:val="00B75DA0"/>
    <w:rsid w:val="00B763EC"/>
    <w:rsid w:val="00B76681"/>
    <w:rsid w:val="00B76B07"/>
    <w:rsid w:val="00B76E55"/>
    <w:rsid w:val="00B775E4"/>
    <w:rsid w:val="00B77CED"/>
    <w:rsid w:val="00B77E15"/>
    <w:rsid w:val="00B80239"/>
    <w:rsid w:val="00B8144B"/>
    <w:rsid w:val="00B82DE9"/>
    <w:rsid w:val="00B8562F"/>
    <w:rsid w:val="00B86483"/>
    <w:rsid w:val="00B86541"/>
    <w:rsid w:val="00B86DA7"/>
    <w:rsid w:val="00B8725C"/>
    <w:rsid w:val="00B9074F"/>
    <w:rsid w:val="00B90CFC"/>
    <w:rsid w:val="00B90E9F"/>
    <w:rsid w:val="00B9133B"/>
    <w:rsid w:val="00B913A9"/>
    <w:rsid w:val="00B929A6"/>
    <w:rsid w:val="00B92CC9"/>
    <w:rsid w:val="00B932A7"/>
    <w:rsid w:val="00B9334D"/>
    <w:rsid w:val="00B9372B"/>
    <w:rsid w:val="00B94501"/>
    <w:rsid w:val="00B94F44"/>
    <w:rsid w:val="00B9509F"/>
    <w:rsid w:val="00B955DB"/>
    <w:rsid w:val="00B958C7"/>
    <w:rsid w:val="00B963C1"/>
    <w:rsid w:val="00B963CD"/>
    <w:rsid w:val="00B96816"/>
    <w:rsid w:val="00B9715A"/>
    <w:rsid w:val="00BA14C3"/>
    <w:rsid w:val="00BA24C6"/>
    <w:rsid w:val="00BA27E8"/>
    <w:rsid w:val="00BA3E87"/>
    <w:rsid w:val="00BA4252"/>
    <w:rsid w:val="00BA43FD"/>
    <w:rsid w:val="00BA49E2"/>
    <w:rsid w:val="00BA5FDB"/>
    <w:rsid w:val="00BA7074"/>
    <w:rsid w:val="00BA7F71"/>
    <w:rsid w:val="00BB0273"/>
    <w:rsid w:val="00BB0AB9"/>
    <w:rsid w:val="00BB1D47"/>
    <w:rsid w:val="00BB4141"/>
    <w:rsid w:val="00BB524C"/>
    <w:rsid w:val="00BB52BA"/>
    <w:rsid w:val="00BB5D31"/>
    <w:rsid w:val="00BB6BD6"/>
    <w:rsid w:val="00BB77EA"/>
    <w:rsid w:val="00BB7F99"/>
    <w:rsid w:val="00BC0234"/>
    <w:rsid w:val="00BC0E50"/>
    <w:rsid w:val="00BC3D8A"/>
    <w:rsid w:val="00BC4791"/>
    <w:rsid w:val="00BC4DB2"/>
    <w:rsid w:val="00BC4F24"/>
    <w:rsid w:val="00BC5C7A"/>
    <w:rsid w:val="00BC612D"/>
    <w:rsid w:val="00BC64CD"/>
    <w:rsid w:val="00BC7A0B"/>
    <w:rsid w:val="00BD02D0"/>
    <w:rsid w:val="00BD21A9"/>
    <w:rsid w:val="00BD23B1"/>
    <w:rsid w:val="00BD24D4"/>
    <w:rsid w:val="00BD264D"/>
    <w:rsid w:val="00BD2C80"/>
    <w:rsid w:val="00BD3E27"/>
    <w:rsid w:val="00BD4120"/>
    <w:rsid w:val="00BD656D"/>
    <w:rsid w:val="00BD66CD"/>
    <w:rsid w:val="00BD728F"/>
    <w:rsid w:val="00BE0576"/>
    <w:rsid w:val="00BE0DC7"/>
    <w:rsid w:val="00BE0EC3"/>
    <w:rsid w:val="00BE2461"/>
    <w:rsid w:val="00BE35F6"/>
    <w:rsid w:val="00BE40F1"/>
    <w:rsid w:val="00BE48C2"/>
    <w:rsid w:val="00BE5FD7"/>
    <w:rsid w:val="00BE6109"/>
    <w:rsid w:val="00BE62B0"/>
    <w:rsid w:val="00BE62F8"/>
    <w:rsid w:val="00BE636F"/>
    <w:rsid w:val="00BE6B62"/>
    <w:rsid w:val="00BE71BA"/>
    <w:rsid w:val="00BE7E58"/>
    <w:rsid w:val="00BF079A"/>
    <w:rsid w:val="00BF100B"/>
    <w:rsid w:val="00BF1666"/>
    <w:rsid w:val="00BF21EF"/>
    <w:rsid w:val="00BF39B5"/>
    <w:rsid w:val="00BF4B22"/>
    <w:rsid w:val="00BF4D11"/>
    <w:rsid w:val="00BF6494"/>
    <w:rsid w:val="00C00A07"/>
    <w:rsid w:val="00C00B03"/>
    <w:rsid w:val="00C00F24"/>
    <w:rsid w:val="00C010A2"/>
    <w:rsid w:val="00C01204"/>
    <w:rsid w:val="00C028EF"/>
    <w:rsid w:val="00C03A20"/>
    <w:rsid w:val="00C03A27"/>
    <w:rsid w:val="00C04C6E"/>
    <w:rsid w:val="00C04E1D"/>
    <w:rsid w:val="00C053B2"/>
    <w:rsid w:val="00C057F6"/>
    <w:rsid w:val="00C0585F"/>
    <w:rsid w:val="00C05EFA"/>
    <w:rsid w:val="00C061AC"/>
    <w:rsid w:val="00C06B17"/>
    <w:rsid w:val="00C06B27"/>
    <w:rsid w:val="00C06C64"/>
    <w:rsid w:val="00C07840"/>
    <w:rsid w:val="00C104EF"/>
    <w:rsid w:val="00C1118C"/>
    <w:rsid w:val="00C1259E"/>
    <w:rsid w:val="00C125C7"/>
    <w:rsid w:val="00C13AD2"/>
    <w:rsid w:val="00C13F4E"/>
    <w:rsid w:val="00C15BEF"/>
    <w:rsid w:val="00C1793D"/>
    <w:rsid w:val="00C208E9"/>
    <w:rsid w:val="00C20997"/>
    <w:rsid w:val="00C20F17"/>
    <w:rsid w:val="00C2138C"/>
    <w:rsid w:val="00C21443"/>
    <w:rsid w:val="00C2191E"/>
    <w:rsid w:val="00C2229E"/>
    <w:rsid w:val="00C228C7"/>
    <w:rsid w:val="00C249F6"/>
    <w:rsid w:val="00C2678C"/>
    <w:rsid w:val="00C268FF"/>
    <w:rsid w:val="00C271B6"/>
    <w:rsid w:val="00C27552"/>
    <w:rsid w:val="00C30FC7"/>
    <w:rsid w:val="00C32D3E"/>
    <w:rsid w:val="00C32D4D"/>
    <w:rsid w:val="00C34048"/>
    <w:rsid w:val="00C37EA3"/>
    <w:rsid w:val="00C41A2B"/>
    <w:rsid w:val="00C41EEC"/>
    <w:rsid w:val="00C4674F"/>
    <w:rsid w:val="00C46B6A"/>
    <w:rsid w:val="00C471AA"/>
    <w:rsid w:val="00C4730E"/>
    <w:rsid w:val="00C47596"/>
    <w:rsid w:val="00C51440"/>
    <w:rsid w:val="00C5209D"/>
    <w:rsid w:val="00C5219B"/>
    <w:rsid w:val="00C526A6"/>
    <w:rsid w:val="00C53FCE"/>
    <w:rsid w:val="00C54709"/>
    <w:rsid w:val="00C54839"/>
    <w:rsid w:val="00C54A96"/>
    <w:rsid w:val="00C5571E"/>
    <w:rsid w:val="00C55C98"/>
    <w:rsid w:val="00C56A4E"/>
    <w:rsid w:val="00C604E9"/>
    <w:rsid w:val="00C608EE"/>
    <w:rsid w:val="00C61999"/>
    <w:rsid w:val="00C623AB"/>
    <w:rsid w:val="00C62622"/>
    <w:rsid w:val="00C63345"/>
    <w:rsid w:val="00C64F12"/>
    <w:rsid w:val="00C65299"/>
    <w:rsid w:val="00C654E5"/>
    <w:rsid w:val="00C65A29"/>
    <w:rsid w:val="00C6600B"/>
    <w:rsid w:val="00C663E5"/>
    <w:rsid w:val="00C709EB"/>
    <w:rsid w:val="00C715D7"/>
    <w:rsid w:val="00C71C82"/>
    <w:rsid w:val="00C71F25"/>
    <w:rsid w:val="00C728AB"/>
    <w:rsid w:val="00C7465A"/>
    <w:rsid w:val="00C7504D"/>
    <w:rsid w:val="00C75976"/>
    <w:rsid w:val="00C75FD8"/>
    <w:rsid w:val="00C76D90"/>
    <w:rsid w:val="00C80EB5"/>
    <w:rsid w:val="00C810BC"/>
    <w:rsid w:val="00C81DA5"/>
    <w:rsid w:val="00C83A75"/>
    <w:rsid w:val="00C84AB3"/>
    <w:rsid w:val="00C84D19"/>
    <w:rsid w:val="00C85541"/>
    <w:rsid w:val="00C85AE7"/>
    <w:rsid w:val="00C86D58"/>
    <w:rsid w:val="00C86FF6"/>
    <w:rsid w:val="00C873DE"/>
    <w:rsid w:val="00C879A3"/>
    <w:rsid w:val="00C87EBC"/>
    <w:rsid w:val="00C87F54"/>
    <w:rsid w:val="00C914C2"/>
    <w:rsid w:val="00C918BE"/>
    <w:rsid w:val="00C91C3F"/>
    <w:rsid w:val="00C922EA"/>
    <w:rsid w:val="00C92E6B"/>
    <w:rsid w:val="00C940DE"/>
    <w:rsid w:val="00C94392"/>
    <w:rsid w:val="00C94DFA"/>
    <w:rsid w:val="00C9647D"/>
    <w:rsid w:val="00CA08AC"/>
    <w:rsid w:val="00CA097A"/>
    <w:rsid w:val="00CA0F4F"/>
    <w:rsid w:val="00CA147A"/>
    <w:rsid w:val="00CA342B"/>
    <w:rsid w:val="00CA41F4"/>
    <w:rsid w:val="00CA46AB"/>
    <w:rsid w:val="00CA6292"/>
    <w:rsid w:val="00CB0E3E"/>
    <w:rsid w:val="00CB11BA"/>
    <w:rsid w:val="00CB16B6"/>
    <w:rsid w:val="00CB199F"/>
    <w:rsid w:val="00CB1CCC"/>
    <w:rsid w:val="00CB2901"/>
    <w:rsid w:val="00CB45F5"/>
    <w:rsid w:val="00CB647C"/>
    <w:rsid w:val="00CB6AC0"/>
    <w:rsid w:val="00CB74EA"/>
    <w:rsid w:val="00CC04F6"/>
    <w:rsid w:val="00CC0C5F"/>
    <w:rsid w:val="00CC136F"/>
    <w:rsid w:val="00CC1502"/>
    <w:rsid w:val="00CC16A0"/>
    <w:rsid w:val="00CC27AF"/>
    <w:rsid w:val="00CC2AB4"/>
    <w:rsid w:val="00CC31CF"/>
    <w:rsid w:val="00CC3B2F"/>
    <w:rsid w:val="00CC4DDC"/>
    <w:rsid w:val="00CC629D"/>
    <w:rsid w:val="00CC63C4"/>
    <w:rsid w:val="00CC6CC3"/>
    <w:rsid w:val="00CC7E06"/>
    <w:rsid w:val="00CD0333"/>
    <w:rsid w:val="00CD0579"/>
    <w:rsid w:val="00CD0594"/>
    <w:rsid w:val="00CD096A"/>
    <w:rsid w:val="00CD16F7"/>
    <w:rsid w:val="00CD2481"/>
    <w:rsid w:val="00CD25B5"/>
    <w:rsid w:val="00CD26FA"/>
    <w:rsid w:val="00CD3933"/>
    <w:rsid w:val="00CD3EAA"/>
    <w:rsid w:val="00CD460E"/>
    <w:rsid w:val="00CD4922"/>
    <w:rsid w:val="00CD4E9D"/>
    <w:rsid w:val="00CD6875"/>
    <w:rsid w:val="00CD694A"/>
    <w:rsid w:val="00CE0D5F"/>
    <w:rsid w:val="00CE12AD"/>
    <w:rsid w:val="00CE188B"/>
    <w:rsid w:val="00CE1B94"/>
    <w:rsid w:val="00CE25D5"/>
    <w:rsid w:val="00CE2BD3"/>
    <w:rsid w:val="00CE331C"/>
    <w:rsid w:val="00CE39E5"/>
    <w:rsid w:val="00CE3A96"/>
    <w:rsid w:val="00CE51AC"/>
    <w:rsid w:val="00CE70F0"/>
    <w:rsid w:val="00CE782D"/>
    <w:rsid w:val="00CF2A07"/>
    <w:rsid w:val="00CF34BD"/>
    <w:rsid w:val="00CF365E"/>
    <w:rsid w:val="00CF3A6A"/>
    <w:rsid w:val="00CF4693"/>
    <w:rsid w:val="00CF4C80"/>
    <w:rsid w:val="00CF5AA9"/>
    <w:rsid w:val="00CF7920"/>
    <w:rsid w:val="00D00101"/>
    <w:rsid w:val="00D00EDE"/>
    <w:rsid w:val="00D01189"/>
    <w:rsid w:val="00D01414"/>
    <w:rsid w:val="00D01567"/>
    <w:rsid w:val="00D02399"/>
    <w:rsid w:val="00D02985"/>
    <w:rsid w:val="00D039EC"/>
    <w:rsid w:val="00D05BDA"/>
    <w:rsid w:val="00D05C51"/>
    <w:rsid w:val="00D05D2B"/>
    <w:rsid w:val="00D065D6"/>
    <w:rsid w:val="00D0693A"/>
    <w:rsid w:val="00D07688"/>
    <w:rsid w:val="00D07925"/>
    <w:rsid w:val="00D07A33"/>
    <w:rsid w:val="00D10927"/>
    <w:rsid w:val="00D10D23"/>
    <w:rsid w:val="00D11922"/>
    <w:rsid w:val="00D1281B"/>
    <w:rsid w:val="00D12CC2"/>
    <w:rsid w:val="00D132D4"/>
    <w:rsid w:val="00D13D83"/>
    <w:rsid w:val="00D1457D"/>
    <w:rsid w:val="00D1495A"/>
    <w:rsid w:val="00D14AC4"/>
    <w:rsid w:val="00D153EE"/>
    <w:rsid w:val="00D159B6"/>
    <w:rsid w:val="00D15B04"/>
    <w:rsid w:val="00D1603E"/>
    <w:rsid w:val="00D173C3"/>
    <w:rsid w:val="00D20F0C"/>
    <w:rsid w:val="00D21116"/>
    <w:rsid w:val="00D217B6"/>
    <w:rsid w:val="00D21CC1"/>
    <w:rsid w:val="00D227D2"/>
    <w:rsid w:val="00D23A14"/>
    <w:rsid w:val="00D243DD"/>
    <w:rsid w:val="00D24A65"/>
    <w:rsid w:val="00D2539A"/>
    <w:rsid w:val="00D25560"/>
    <w:rsid w:val="00D2574E"/>
    <w:rsid w:val="00D264D2"/>
    <w:rsid w:val="00D272A6"/>
    <w:rsid w:val="00D30075"/>
    <w:rsid w:val="00D309AC"/>
    <w:rsid w:val="00D30ACD"/>
    <w:rsid w:val="00D30DE8"/>
    <w:rsid w:val="00D30F08"/>
    <w:rsid w:val="00D31410"/>
    <w:rsid w:val="00D32B4F"/>
    <w:rsid w:val="00D32B6E"/>
    <w:rsid w:val="00D33B76"/>
    <w:rsid w:val="00D342F5"/>
    <w:rsid w:val="00D34507"/>
    <w:rsid w:val="00D35694"/>
    <w:rsid w:val="00D367EC"/>
    <w:rsid w:val="00D36C29"/>
    <w:rsid w:val="00D373C5"/>
    <w:rsid w:val="00D37888"/>
    <w:rsid w:val="00D411D8"/>
    <w:rsid w:val="00D4275B"/>
    <w:rsid w:val="00D43658"/>
    <w:rsid w:val="00D43C6B"/>
    <w:rsid w:val="00D43D7A"/>
    <w:rsid w:val="00D43FE5"/>
    <w:rsid w:val="00D4418E"/>
    <w:rsid w:val="00D451B8"/>
    <w:rsid w:val="00D4570E"/>
    <w:rsid w:val="00D45FD3"/>
    <w:rsid w:val="00D46517"/>
    <w:rsid w:val="00D4655C"/>
    <w:rsid w:val="00D46B15"/>
    <w:rsid w:val="00D4706F"/>
    <w:rsid w:val="00D473D3"/>
    <w:rsid w:val="00D5016A"/>
    <w:rsid w:val="00D51919"/>
    <w:rsid w:val="00D51B44"/>
    <w:rsid w:val="00D52A2E"/>
    <w:rsid w:val="00D52B46"/>
    <w:rsid w:val="00D52D01"/>
    <w:rsid w:val="00D52D84"/>
    <w:rsid w:val="00D53E35"/>
    <w:rsid w:val="00D54AFF"/>
    <w:rsid w:val="00D54C96"/>
    <w:rsid w:val="00D54FB1"/>
    <w:rsid w:val="00D579D9"/>
    <w:rsid w:val="00D6137A"/>
    <w:rsid w:val="00D61749"/>
    <w:rsid w:val="00D62263"/>
    <w:rsid w:val="00D62798"/>
    <w:rsid w:val="00D6325C"/>
    <w:rsid w:val="00D633AB"/>
    <w:rsid w:val="00D635B1"/>
    <w:rsid w:val="00D63B59"/>
    <w:rsid w:val="00D64024"/>
    <w:rsid w:val="00D674A4"/>
    <w:rsid w:val="00D6767D"/>
    <w:rsid w:val="00D720ED"/>
    <w:rsid w:val="00D7254F"/>
    <w:rsid w:val="00D73E2B"/>
    <w:rsid w:val="00D74A1F"/>
    <w:rsid w:val="00D758D8"/>
    <w:rsid w:val="00D75B02"/>
    <w:rsid w:val="00D76596"/>
    <w:rsid w:val="00D80374"/>
    <w:rsid w:val="00D80EB4"/>
    <w:rsid w:val="00D80FAF"/>
    <w:rsid w:val="00D825EC"/>
    <w:rsid w:val="00D82F67"/>
    <w:rsid w:val="00D83620"/>
    <w:rsid w:val="00D8486B"/>
    <w:rsid w:val="00D84B03"/>
    <w:rsid w:val="00D84B52"/>
    <w:rsid w:val="00D84EC7"/>
    <w:rsid w:val="00D85449"/>
    <w:rsid w:val="00D872AB"/>
    <w:rsid w:val="00D87B90"/>
    <w:rsid w:val="00D87F6B"/>
    <w:rsid w:val="00D90A42"/>
    <w:rsid w:val="00D9270B"/>
    <w:rsid w:val="00D929A7"/>
    <w:rsid w:val="00D929C1"/>
    <w:rsid w:val="00D92E2F"/>
    <w:rsid w:val="00D935DE"/>
    <w:rsid w:val="00D9383B"/>
    <w:rsid w:val="00D93952"/>
    <w:rsid w:val="00D93A84"/>
    <w:rsid w:val="00D96F1E"/>
    <w:rsid w:val="00D96F98"/>
    <w:rsid w:val="00D975AB"/>
    <w:rsid w:val="00D97FFB"/>
    <w:rsid w:val="00DA0099"/>
    <w:rsid w:val="00DA218F"/>
    <w:rsid w:val="00DA2475"/>
    <w:rsid w:val="00DA3535"/>
    <w:rsid w:val="00DA5B3D"/>
    <w:rsid w:val="00DA6188"/>
    <w:rsid w:val="00DB02EB"/>
    <w:rsid w:val="00DB06C8"/>
    <w:rsid w:val="00DB0772"/>
    <w:rsid w:val="00DB08ED"/>
    <w:rsid w:val="00DB1E5F"/>
    <w:rsid w:val="00DB2295"/>
    <w:rsid w:val="00DB3BDA"/>
    <w:rsid w:val="00DB4924"/>
    <w:rsid w:val="00DB56E1"/>
    <w:rsid w:val="00DB5D87"/>
    <w:rsid w:val="00DB6127"/>
    <w:rsid w:val="00DB669B"/>
    <w:rsid w:val="00DC0210"/>
    <w:rsid w:val="00DC0B55"/>
    <w:rsid w:val="00DC0BA1"/>
    <w:rsid w:val="00DC0E0F"/>
    <w:rsid w:val="00DC2612"/>
    <w:rsid w:val="00DC3438"/>
    <w:rsid w:val="00DC3D79"/>
    <w:rsid w:val="00DC4A1E"/>
    <w:rsid w:val="00DC50E6"/>
    <w:rsid w:val="00DC7BDD"/>
    <w:rsid w:val="00DD0BD3"/>
    <w:rsid w:val="00DD0C0B"/>
    <w:rsid w:val="00DD378B"/>
    <w:rsid w:val="00DD3ABF"/>
    <w:rsid w:val="00DD3B1A"/>
    <w:rsid w:val="00DD4528"/>
    <w:rsid w:val="00DD5CA4"/>
    <w:rsid w:val="00DD61E9"/>
    <w:rsid w:val="00DD6651"/>
    <w:rsid w:val="00DD6E7E"/>
    <w:rsid w:val="00DD7BD0"/>
    <w:rsid w:val="00DE0390"/>
    <w:rsid w:val="00DE0773"/>
    <w:rsid w:val="00DE07AD"/>
    <w:rsid w:val="00DE0942"/>
    <w:rsid w:val="00DE168D"/>
    <w:rsid w:val="00DE1938"/>
    <w:rsid w:val="00DE2A4C"/>
    <w:rsid w:val="00DE33A4"/>
    <w:rsid w:val="00DE3730"/>
    <w:rsid w:val="00DE5B6A"/>
    <w:rsid w:val="00DE64BE"/>
    <w:rsid w:val="00DE7309"/>
    <w:rsid w:val="00DE7D75"/>
    <w:rsid w:val="00DE7DF7"/>
    <w:rsid w:val="00DF0AE2"/>
    <w:rsid w:val="00DF2771"/>
    <w:rsid w:val="00DF3A90"/>
    <w:rsid w:val="00DF40D2"/>
    <w:rsid w:val="00DF49D5"/>
    <w:rsid w:val="00DF68C1"/>
    <w:rsid w:val="00DF6F18"/>
    <w:rsid w:val="00DF7914"/>
    <w:rsid w:val="00E00091"/>
    <w:rsid w:val="00E012EC"/>
    <w:rsid w:val="00E01507"/>
    <w:rsid w:val="00E027E2"/>
    <w:rsid w:val="00E02D01"/>
    <w:rsid w:val="00E05252"/>
    <w:rsid w:val="00E0535D"/>
    <w:rsid w:val="00E05C59"/>
    <w:rsid w:val="00E066B1"/>
    <w:rsid w:val="00E06896"/>
    <w:rsid w:val="00E07518"/>
    <w:rsid w:val="00E1067E"/>
    <w:rsid w:val="00E118A2"/>
    <w:rsid w:val="00E11D91"/>
    <w:rsid w:val="00E1260C"/>
    <w:rsid w:val="00E12673"/>
    <w:rsid w:val="00E128E9"/>
    <w:rsid w:val="00E142DE"/>
    <w:rsid w:val="00E14634"/>
    <w:rsid w:val="00E15183"/>
    <w:rsid w:val="00E155EE"/>
    <w:rsid w:val="00E159BD"/>
    <w:rsid w:val="00E15B5A"/>
    <w:rsid w:val="00E161C5"/>
    <w:rsid w:val="00E172F6"/>
    <w:rsid w:val="00E17FB4"/>
    <w:rsid w:val="00E20424"/>
    <w:rsid w:val="00E2065C"/>
    <w:rsid w:val="00E21882"/>
    <w:rsid w:val="00E21F2C"/>
    <w:rsid w:val="00E24C70"/>
    <w:rsid w:val="00E252FB"/>
    <w:rsid w:val="00E26919"/>
    <w:rsid w:val="00E27B25"/>
    <w:rsid w:val="00E3020E"/>
    <w:rsid w:val="00E31411"/>
    <w:rsid w:val="00E3176A"/>
    <w:rsid w:val="00E31F1A"/>
    <w:rsid w:val="00E32D4C"/>
    <w:rsid w:val="00E34361"/>
    <w:rsid w:val="00E352EC"/>
    <w:rsid w:val="00E353E5"/>
    <w:rsid w:val="00E36288"/>
    <w:rsid w:val="00E4026E"/>
    <w:rsid w:val="00E40CA8"/>
    <w:rsid w:val="00E41A11"/>
    <w:rsid w:val="00E43AD8"/>
    <w:rsid w:val="00E43C73"/>
    <w:rsid w:val="00E44D0A"/>
    <w:rsid w:val="00E4592F"/>
    <w:rsid w:val="00E45A1D"/>
    <w:rsid w:val="00E464B4"/>
    <w:rsid w:val="00E4723A"/>
    <w:rsid w:val="00E51116"/>
    <w:rsid w:val="00E511A0"/>
    <w:rsid w:val="00E5216C"/>
    <w:rsid w:val="00E52EB3"/>
    <w:rsid w:val="00E53544"/>
    <w:rsid w:val="00E53A6B"/>
    <w:rsid w:val="00E568F1"/>
    <w:rsid w:val="00E56F2A"/>
    <w:rsid w:val="00E56F9E"/>
    <w:rsid w:val="00E577B7"/>
    <w:rsid w:val="00E605D1"/>
    <w:rsid w:val="00E6275E"/>
    <w:rsid w:val="00E635EA"/>
    <w:rsid w:val="00E6452B"/>
    <w:rsid w:val="00E665B5"/>
    <w:rsid w:val="00E66A0F"/>
    <w:rsid w:val="00E66C6D"/>
    <w:rsid w:val="00E671F2"/>
    <w:rsid w:val="00E67BF0"/>
    <w:rsid w:val="00E73C69"/>
    <w:rsid w:val="00E75DF2"/>
    <w:rsid w:val="00E774D6"/>
    <w:rsid w:val="00E778BB"/>
    <w:rsid w:val="00E77B0A"/>
    <w:rsid w:val="00E77CD1"/>
    <w:rsid w:val="00E800F6"/>
    <w:rsid w:val="00E80544"/>
    <w:rsid w:val="00E8082C"/>
    <w:rsid w:val="00E80E1F"/>
    <w:rsid w:val="00E81FFE"/>
    <w:rsid w:val="00E827D0"/>
    <w:rsid w:val="00E82A93"/>
    <w:rsid w:val="00E83454"/>
    <w:rsid w:val="00E8379B"/>
    <w:rsid w:val="00E83E17"/>
    <w:rsid w:val="00E85223"/>
    <w:rsid w:val="00E868C9"/>
    <w:rsid w:val="00E87274"/>
    <w:rsid w:val="00E9040A"/>
    <w:rsid w:val="00E90AD4"/>
    <w:rsid w:val="00E9170D"/>
    <w:rsid w:val="00E940EB"/>
    <w:rsid w:val="00E947C0"/>
    <w:rsid w:val="00E9605E"/>
    <w:rsid w:val="00EA05CB"/>
    <w:rsid w:val="00EA34E9"/>
    <w:rsid w:val="00EA484F"/>
    <w:rsid w:val="00EA52AA"/>
    <w:rsid w:val="00EA6502"/>
    <w:rsid w:val="00EA6A18"/>
    <w:rsid w:val="00EA6CAA"/>
    <w:rsid w:val="00EA7A6F"/>
    <w:rsid w:val="00EA7B90"/>
    <w:rsid w:val="00EB0ADE"/>
    <w:rsid w:val="00EB0C97"/>
    <w:rsid w:val="00EB0EEF"/>
    <w:rsid w:val="00EB1110"/>
    <w:rsid w:val="00EB19C6"/>
    <w:rsid w:val="00EB2442"/>
    <w:rsid w:val="00EB2ECC"/>
    <w:rsid w:val="00EB3507"/>
    <w:rsid w:val="00EB37E7"/>
    <w:rsid w:val="00EB3CFA"/>
    <w:rsid w:val="00EB3F27"/>
    <w:rsid w:val="00EB4B95"/>
    <w:rsid w:val="00EB51E7"/>
    <w:rsid w:val="00EB5C89"/>
    <w:rsid w:val="00EC0244"/>
    <w:rsid w:val="00EC039B"/>
    <w:rsid w:val="00EC1307"/>
    <w:rsid w:val="00EC148C"/>
    <w:rsid w:val="00EC2436"/>
    <w:rsid w:val="00EC3EF4"/>
    <w:rsid w:val="00EC3F21"/>
    <w:rsid w:val="00EC601F"/>
    <w:rsid w:val="00EC6F66"/>
    <w:rsid w:val="00EC72F4"/>
    <w:rsid w:val="00EC7792"/>
    <w:rsid w:val="00EC77CF"/>
    <w:rsid w:val="00EC788D"/>
    <w:rsid w:val="00ED0B35"/>
    <w:rsid w:val="00ED109E"/>
    <w:rsid w:val="00ED36F7"/>
    <w:rsid w:val="00ED3F4B"/>
    <w:rsid w:val="00ED489A"/>
    <w:rsid w:val="00ED4F84"/>
    <w:rsid w:val="00ED537C"/>
    <w:rsid w:val="00ED562B"/>
    <w:rsid w:val="00ED635C"/>
    <w:rsid w:val="00ED69E2"/>
    <w:rsid w:val="00ED7F4D"/>
    <w:rsid w:val="00EE0EF3"/>
    <w:rsid w:val="00EE2495"/>
    <w:rsid w:val="00EE38B1"/>
    <w:rsid w:val="00EE4D29"/>
    <w:rsid w:val="00EE5682"/>
    <w:rsid w:val="00EE6177"/>
    <w:rsid w:val="00EE68C0"/>
    <w:rsid w:val="00EF09D1"/>
    <w:rsid w:val="00EF12CF"/>
    <w:rsid w:val="00EF2277"/>
    <w:rsid w:val="00EF2A5E"/>
    <w:rsid w:val="00EF3085"/>
    <w:rsid w:val="00EF55B7"/>
    <w:rsid w:val="00EF5956"/>
    <w:rsid w:val="00EF5EC4"/>
    <w:rsid w:val="00EF66AE"/>
    <w:rsid w:val="00EF68C9"/>
    <w:rsid w:val="00EF7CBD"/>
    <w:rsid w:val="00F003C7"/>
    <w:rsid w:val="00F01464"/>
    <w:rsid w:val="00F01B24"/>
    <w:rsid w:val="00F025F7"/>
    <w:rsid w:val="00F03927"/>
    <w:rsid w:val="00F04670"/>
    <w:rsid w:val="00F04E9D"/>
    <w:rsid w:val="00F0525B"/>
    <w:rsid w:val="00F05621"/>
    <w:rsid w:val="00F057FC"/>
    <w:rsid w:val="00F05B34"/>
    <w:rsid w:val="00F05F6C"/>
    <w:rsid w:val="00F068E1"/>
    <w:rsid w:val="00F06D20"/>
    <w:rsid w:val="00F110F7"/>
    <w:rsid w:val="00F11212"/>
    <w:rsid w:val="00F11864"/>
    <w:rsid w:val="00F11F11"/>
    <w:rsid w:val="00F12479"/>
    <w:rsid w:val="00F1315F"/>
    <w:rsid w:val="00F14CC0"/>
    <w:rsid w:val="00F15958"/>
    <w:rsid w:val="00F168C4"/>
    <w:rsid w:val="00F16910"/>
    <w:rsid w:val="00F171A6"/>
    <w:rsid w:val="00F175A8"/>
    <w:rsid w:val="00F17C37"/>
    <w:rsid w:val="00F20952"/>
    <w:rsid w:val="00F20CEA"/>
    <w:rsid w:val="00F22525"/>
    <w:rsid w:val="00F23573"/>
    <w:rsid w:val="00F24E4F"/>
    <w:rsid w:val="00F27E14"/>
    <w:rsid w:val="00F27FB8"/>
    <w:rsid w:val="00F307D4"/>
    <w:rsid w:val="00F30969"/>
    <w:rsid w:val="00F31419"/>
    <w:rsid w:val="00F314EB"/>
    <w:rsid w:val="00F31ADC"/>
    <w:rsid w:val="00F31FFF"/>
    <w:rsid w:val="00F32382"/>
    <w:rsid w:val="00F32B42"/>
    <w:rsid w:val="00F33396"/>
    <w:rsid w:val="00F33CAB"/>
    <w:rsid w:val="00F341A1"/>
    <w:rsid w:val="00F34517"/>
    <w:rsid w:val="00F34F29"/>
    <w:rsid w:val="00F356C2"/>
    <w:rsid w:val="00F35D75"/>
    <w:rsid w:val="00F36317"/>
    <w:rsid w:val="00F368B4"/>
    <w:rsid w:val="00F36BD3"/>
    <w:rsid w:val="00F3709C"/>
    <w:rsid w:val="00F43989"/>
    <w:rsid w:val="00F45DB8"/>
    <w:rsid w:val="00F46281"/>
    <w:rsid w:val="00F46F52"/>
    <w:rsid w:val="00F47BF9"/>
    <w:rsid w:val="00F47D4C"/>
    <w:rsid w:val="00F5212B"/>
    <w:rsid w:val="00F53604"/>
    <w:rsid w:val="00F536E5"/>
    <w:rsid w:val="00F53CE5"/>
    <w:rsid w:val="00F5488E"/>
    <w:rsid w:val="00F54896"/>
    <w:rsid w:val="00F54B88"/>
    <w:rsid w:val="00F55263"/>
    <w:rsid w:val="00F55718"/>
    <w:rsid w:val="00F5578F"/>
    <w:rsid w:val="00F5599D"/>
    <w:rsid w:val="00F56EE0"/>
    <w:rsid w:val="00F60030"/>
    <w:rsid w:val="00F605E6"/>
    <w:rsid w:val="00F61357"/>
    <w:rsid w:val="00F61451"/>
    <w:rsid w:val="00F62A4A"/>
    <w:rsid w:val="00F62CD5"/>
    <w:rsid w:val="00F62D12"/>
    <w:rsid w:val="00F64110"/>
    <w:rsid w:val="00F64309"/>
    <w:rsid w:val="00F64CDA"/>
    <w:rsid w:val="00F6594C"/>
    <w:rsid w:val="00F65E98"/>
    <w:rsid w:val="00F66F7B"/>
    <w:rsid w:val="00F67637"/>
    <w:rsid w:val="00F67780"/>
    <w:rsid w:val="00F67A3A"/>
    <w:rsid w:val="00F70630"/>
    <w:rsid w:val="00F70A26"/>
    <w:rsid w:val="00F71AA8"/>
    <w:rsid w:val="00F71E9C"/>
    <w:rsid w:val="00F7283D"/>
    <w:rsid w:val="00F72CB3"/>
    <w:rsid w:val="00F7304A"/>
    <w:rsid w:val="00F73F6B"/>
    <w:rsid w:val="00F756FD"/>
    <w:rsid w:val="00F759C4"/>
    <w:rsid w:val="00F76B8E"/>
    <w:rsid w:val="00F77199"/>
    <w:rsid w:val="00F81665"/>
    <w:rsid w:val="00F81AC3"/>
    <w:rsid w:val="00F823F0"/>
    <w:rsid w:val="00F823F6"/>
    <w:rsid w:val="00F8282D"/>
    <w:rsid w:val="00F82983"/>
    <w:rsid w:val="00F83305"/>
    <w:rsid w:val="00F84332"/>
    <w:rsid w:val="00F84CF4"/>
    <w:rsid w:val="00F851B2"/>
    <w:rsid w:val="00F8547B"/>
    <w:rsid w:val="00F857CF"/>
    <w:rsid w:val="00F85CA8"/>
    <w:rsid w:val="00F86ED2"/>
    <w:rsid w:val="00F87919"/>
    <w:rsid w:val="00F90017"/>
    <w:rsid w:val="00F9193F"/>
    <w:rsid w:val="00F91CED"/>
    <w:rsid w:val="00F91D96"/>
    <w:rsid w:val="00F91FE6"/>
    <w:rsid w:val="00F925CD"/>
    <w:rsid w:val="00F93FD1"/>
    <w:rsid w:val="00F94225"/>
    <w:rsid w:val="00F94C8F"/>
    <w:rsid w:val="00F958B0"/>
    <w:rsid w:val="00FA035E"/>
    <w:rsid w:val="00FA2FCC"/>
    <w:rsid w:val="00FA3D42"/>
    <w:rsid w:val="00FA54DF"/>
    <w:rsid w:val="00FA55BD"/>
    <w:rsid w:val="00FA5942"/>
    <w:rsid w:val="00FA7843"/>
    <w:rsid w:val="00FA7870"/>
    <w:rsid w:val="00FA7994"/>
    <w:rsid w:val="00FA7B13"/>
    <w:rsid w:val="00FB025E"/>
    <w:rsid w:val="00FB0491"/>
    <w:rsid w:val="00FB0BF2"/>
    <w:rsid w:val="00FB0DEE"/>
    <w:rsid w:val="00FB13AE"/>
    <w:rsid w:val="00FB1AF7"/>
    <w:rsid w:val="00FB3D1A"/>
    <w:rsid w:val="00FB4614"/>
    <w:rsid w:val="00FB5F0C"/>
    <w:rsid w:val="00FB60B8"/>
    <w:rsid w:val="00FB696E"/>
    <w:rsid w:val="00FC019A"/>
    <w:rsid w:val="00FC08A1"/>
    <w:rsid w:val="00FC169C"/>
    <w:rsid w:val="00FC1A01"/>
    <w:rsid w:val="00FC1CBF"/>
    <w:rsid w:val="00FC230B"/>
    <w:rsid w:val="00FC257D"/>
    <w:rsid w:val="00FC2EEC"/>
    <w:rsid w:val="00FC42B4"/>
    <w:rsid w:val="00FC4E59"/>
    <w:rsid w:val="00FC548F"/>
    <w:rsid w:val="00FC55A4"/>
    <w:rsid w:val="00FC736B"/>
    <w:rsid w:val="00FC7D02"/>
    <w:rsid w:val="00FD0C0D"/>
    <w:rsid w:val="00FD1126"/>
    <w:rsid w:val="00FD170F"/>
    <w:rsid w:val="00FD19CD"/>
    <w:rsid w:val="00FD4380"/>
    <w:rsid w:val="00FD4737"/>
    <w:rsid w:val="00FD5F00"/>
    <w:rsid w:val="00FD72D3"/>
    <w:rsid w:val="00FD757D"/>
    <w:rsid w:val="00FD7887"/>
    <w:rsid w:val="00FE098D"/>
    <w:rsid w:val="00FE15E9"/>
    <w:rsid w:val="00FE188A"/>
    <w:rsid w:val="00FE1BA2"/>
    <w:rsid w:val="00FE22A0"/>
    <w:rsid w:val="00FE277C"/>
    <w:rsid w:val="00FE326E"/>
    <w:rsid w:val="00FE434E"/>
    <w:rsid w:val="00FE5A43"/>
    <w:rsid w:val="00FE6AC6"/>
    <w:rsid w:val="00FE6B3F"/>
    <w:rsid w:val="00FF006E"/>
    <w:rsid w:val="00FF0C53"/>
    <w:rsid w:val="00FF1FFB"/>
    <w:rsid w:val="00FF2802"/>
    <w:rsid w:val="00FF3F67"/>
    <w:rsid w:val="00FF44C3"/>
    <w:rsid w:val="00FF46B8"/>
    <w:rsid w:val="00FF53DF"/>
    <w:rsid w:val="00FF6122"/>
    <w:rsid w:val="00FF6819"/>
    <w:rsid w:val="00FF732A"/>
    <w:rsid w:val="00FF79C1"/>
    <w:rsid w:val="03AC3BA9"/>
    <w:rsid w:val="04457AEE"/>
    <w:rsid w:val="04EE509E"/>
    <w:rsid w:val="05ED1124"/>
    <w:rsid w:val="095B7342"/>
    <w:rsid w:val="15BDFA5E"/>
    <w:rsid w:val="181C6C79"/>
    <w:rsid w:val="1A1C8D32"/>
    <w:rsid w:val="276D19D9"/>
    <w:rsid w:val="2936D9FD"/>
    <w:rsid w:val="299CE6A8"/>
    <w:rsid w:val="304D26F4"/>
    <w:rsid w:val="3785D963"/>
    <w:rsid w:val="3800B7CD"/>
    <w:rsid w:val="394FF174"/>
    <w:rsid w:val="3A93A686"/>
    <w:rsid w:val="3D69C529"/>
    <w:rsid w:val="3E870A7B"/>
    <w:rsid w:val="4238D7A4"/>
    <w:rsid w:val="423B377A"/>
    <w:rsid w:val="43487E35"/>
    <w:rsid w:val="437421EF"/>
    <w:rsid w:val="4558C8F8"/>
    <w:rsid w:val="456EC49F"/>
    <w:rsid w:val="4DE1E328"/>
    <w:rsid w:val="4EAAED5E"/>
    <w:rsid w:val="4EAD935A"/>
    <w:rsid w:val="50980606"/>
    <w:rsid w:val="519147F9"/>
    <w:rsid w:val="54993B9D"/>
    <w:rsid w:val="5BEA0C63"/>
    <w:rsid w:val="5E2C6E27"/>
    <w:rsid w:val="5F0437E4"/>
    <w:rsid w:val="5FFDD881"/>
    <w:rsid w:val="611D9383"/>
    <w:rsid w:val="6714E843"/>
    <w:rsid w:val="68A911FD"/>
    <w:rsid w:val="72728C65"/>
    <w:rsid w:val="73C8598F"/>
    <w:rsid w:val="79C53A87"/>
    <w:rsid w:val="7AFDBD89"/>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DdeM List Paragraph,Bullet Point Lis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character" w:styleId="FollowedHyperlink">
    <w:name w:val="FollowedHyperlink"/>
    <w:basedOn w:val="DefaultParagraphFont"/>
    <w:uiPriority w:val="99"/>
    <w:semiHidden/>
    <w:unhideWhenUsed/>
    <w:locked/>
    <w:rsid w:val="00E83E17"/>
    <w:rPr>
      <w:color w:val="954F72" w:themeColor="followedHyperlink"/>
      <w:u w:val="single"/>
    </w:rPr>
  </w:style>
  <w:style w:type="paragraph" w:customStyle="1" w:styleId="Default">
    <w:name w:val="Default"/>
    <w:rsid w:val="002C3A65"/>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DdeM List Paragraph Char,Bullet Point List Char"/>
    <w:link w:val="ListParagraph"/>
    <w:uiPriority w:val="34"/>
    <w:locked/>
    <w:rsid w:val="00FE326E"/>
    <w:rPr>
      <w:rFonts w:ascii="Arial" w:hAnsi="Arial" w:cs="Arial"/>
      <w:color w:val="53565A" w:themeColor="accent2"/>
    </w:rPr>
  </w:style>
  <w:style w:type="paragraph" w:styleId="NormalWeb">
    <w:name w:val="Normal (Web)"/>
    <w:basedOn w:val="Normal"/>
    <w:uiPriority w:val="99"/>
    <w:unhideWhenUsed/>
    <w:locked/>
    <w:rsid w:val="00BF6494"/>
    <w:pPr>
      <w:spacing w:before="100" w:beforeAutospacing="1" w:after="100" w:afterAutospacing="1"/>
    </w:pPr>
    <w:rPr>
      <w:rFonts w:ascii="Times New Roman" w:hAnsi="Times New Roman" w:cs="Times New Roman"/>
      <w:color w:val="auto"/>
      <w:sz w:val="24"/>
      <w:szCs w:val="24"/>
    </w:rPr>
  </w:style>
  <w:style w:type="paragraph" w:styleId="Revision">
    <w:name w:val="Revision"/>
    <w:hidden/>
    <w:uiPriority w:val="99"/>
    <w:semiHidden/>
    <w:rsid w:val="00492FC5"/>
    <w:rPr>
      <w:rFonts w:ascii="Arial" w:hAnsi="Arial" w:cs="Arial"/>
      <w:color w:val="53565A"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0007">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12222222">
      <w:bodyDiv w:val="1"/>
      <w:marLeft w:val="0"/>
      <w:marRight w:val="0"/>
      <w:marTop w:val="0"/>
      <w:marBottom w:val="0"/>
      <w:divBdr>
        <w:top w:val="none" w:sz="0" w:space="0" w:color="auto"/>
        <w:left w:val="none" w:sz="0" w:space="0" w:color="auto"/>
        <w:bottom w:val="none" w:sz="0" w:space="0" w:color="auto"/>
        <w:right w:val="none" w:sz="0" w:space="0" w:color="auto"/>
      </w:divBdr>
    </w:div>
    <w:div w:id="401414754">
      <w:bodyDiv w:val="1"/>
      <w:marLeft w:val="0"/>
      <w:marRight w:val="0"/>
      <w:marTop w:val="0"/>
      <w:marBottom w:val="0"/>
      <w:divBdr>
        <w:top w:val="none" w:sz="0" w:space="0" w:color="auto"/>
        <w:left w:val="none" w:sz="0" w:space="0" w:color="auto"/>
        <w:bottom w:val="none" w:sz="0" w:space="0" w:color="auto"/>
        <w:right w:val="none" w:sz="0" w:space="0" w:color="auto"/>
      </w:divBdr>
      <w:divsChild>
        <w:div w:id="2054111931">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76579062">
      <w:bodyDiv w:val="1"/>
      <w:marLeft w:val="0"/>
      <w:marRight w:val="0"/>
      <w:marTop w:val="0"/>
      <w:marBottom w:val="0"/>
      <w:divBdr>
        <w:top w:val="none" w:sz="0" w:space="0" w:color="auto"/>
        <w:left w:val="none" w:sz="0" w:space="0" w:color="auto"/>
        <w:bottom w:val="none" w:sz="0" w:space="0" w:color="auto"/>
        <w:right w:val="none" w:sz="0" w:space="0" w:color="auto"/>
      </w:divBdr>
      <w:divsChild>
        <w:div w:id="1277254531">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394692157">
      <w:bodyDiv w:val="1"/>
      <w:marLeft w:val="0"/>
      <w:marRight w:val="0"/>
      <w:marTop w:val="0"/>
      <w:marBottom w:val="0"/>
      <w:divBdr>
        <w:top w:val="none" w:sz="0" w:space="0" w:color="auto"/>
        <w:left w:val="none" w:sz="0" w:space="0" w:color="auto"/>
        <w:bottom w:val="none" w:sz="0" w:space="0" w:color="auto"/>
        <w:right w:val="none" w:sz="0" w:space="0" w:color="auto"/>
      </w:divBdr>
      <w:divsChild>
        <w:div w:id="783692622">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73574798">
      <w:bodyDiv w:val="1"/>
      <w:marLeft w:val="0"/>
      <w:marRight w:val="0"/>
      <w:marTop w:val="0"/>
      <w:marBottom w:val="0"/>
      <w:divBdr>
        <w:top w:val="none" w:sz="0" w:space="0" w:color="auto"/>
        <w:left w:val="none" w:sz="0" w:space="0" w:color="auto"/>
        <w:bottom w:val="none" w:sz="0" w:space="0" w:color="auto"/>
        <w:right w:val="none" w:sz="0" w:space="0" w:color="auto"/>
      </w:divBdr>
    </w:div>
    <w:div w:id="1935432255">
      <w:bodyDiv w:val="1"/>
      <w:marLeft w:val="0"/>
      <w:marRight w:val="0"/>
      <w:marTop w:val="0"/>
      <w:marBottom w:val="0"/>
      <w:divBdr>
        <w:top w:val="none" w:sz="0" w:space="0" w:color="auto"/>
        <w:left w:val="none" w:sz="0" w:space="0" w:color="auto"/>
        <w:bottom w:val="none" w:sz="0" w:space="0" w:color="auto"/>
        <w:right w:val="none" w:sz="0" w:space="0" w:color="auto"/>
      </w:divBdr>
    </w:div>
    <w:div w:id="210602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vacy@ecodev.vic.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cglr.vic.gov.au/sites/default/files/final_liquor_portal_steps.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quor.vcglr.vic.gov.au/liquorporta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dhhs.vic.gov.au/sites/default/files/documents/201610/DHS_Victoria_Map_Areas-LGAs_0.pdf" TargetMode="External"/><Relationship Id="rId1" Type="http://schemas.openxmlformats.org/officeDocument/2006/relationships/hyperlink" Target="https://liquor.vcglr.vic.gov.au/liquorpor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54CB9"/>
    <w:rsid w:val="00075EAF"/>
    <w:rsid w:val="00092328"/>
    <w:rsid w:val="000D51DA"/>
    <w:rsid w:val="001077E9"/>
    <w:rsid w:val="001332E5"/>
    <w:rsid w:val="001557C9"/>
    <w:rsid w:val="001871B8"/>
    <w:rsid w:val="002A2410"/>
    <w:rsid w:val="002A4919"/>
    <w:rsid w:val="002E38A8"/>
    <w:rsid w:val="003138E4"/>
    <w:rsid w:val="003177A1"/>
    <w:rsid w:val="00341F5B"/>
    <w:rsid w:val="003567A2"/>
    <w:rsid w:val="0036119E"/>
    <w:rsid w:val="0036297F"/>
    <w:rsid w:val="00385481"/>
    <w:rsid w:val="004019C6"/>
    <w:rsid w:val="00452332"/>
    <w:rsid w:val="0048285C"/>
    <w:rsid w:val="00482F22"/>
    <w:rsid w:val="00485E7C"/>
    <w:rsid w:val="004E4F1A"/>
    <w:rsid w:val="0053675C"/>
    <w:rsid w:val="005453F8"/>
    <w:rsid w:val="00552F88"/>
    <w:rsid w:val="00594A2F"/>
    <w:rsid w:val="005D2ECB"/>
    <w:rsid w:val="005E1F31"/>
    <w:rsid w:val="005E67B6"/>
    <w:rsid w:val="00660CAF"/>
    <w:rsid w:val="007100F3"/>
    <w:rsid w:val="007459B7"/>
    <w:rsid w:val="00762AC2"/>
    <w:rsid w:val="007743A9"/>
    <w:rsid w:val="007D4953"/>
    <w:rsid w:val="007D6BB7"/>
    <w:rsid w:val="008A37CD"/>
    <w:rsid w:val="00905406"/>
    <w:rsid w:val="009E5664"/>
    <w:rsid w:val="00B26646"/>
    <w:rsid w:val="00B65700"/>
    <w:rsid w:val="00B667F1"/>
    <w:rsid w:val="00B834A3"/>
    <w:rsid w:val="00B95778"/>
    <w:rsid w:val="00BD130F"/>
    <w:rsid w:val="00C968CA"/>
    <w:rsid w:val="00C970B1"/>
    <w:rsid w:val="00CA6512"/>
    <w:rsid w:val="00D1008B"/>
    <w:rsid w:val="00D27890"/>
    <w:rsid w:val="00DA34F3"/>
    <w:rsid w:val="00DA4BA9"/>
    <w:rsid w:val="00DD72F2"/>
    <w:rsid w:val="00E77D7D"/>
    <w:rsid w:val="00E93C72"/>
    <w:rsid w:val="00EB76CA"/>
    <w:rsid w:val="00F7361E"/>
    <w:rsid w:val="00F74E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 w:type="paragraph" w:customStyle="1" w:styleId="979D499EBC2C42BC8C7FE80C018A0350">
    <w:name w:val="979D499EBC2C42BC8C7FE80C018A0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4" ma:contentTypeDescription="" ma:contentTypeScope="" ma:versionID="dac3c6b57846d4a114968632164473e7">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9d78f710c35fd54616737fc804c6140c"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f5b8516-1216-4929-a6bb-f7b72c32bd97">
      <UserInfo>
        <DisplayName>Bethany C Van Der Oord (DJPR)</DisplayName>
        <AccountId>155</AccountId>
        <AccountType/>
      </UserInfo>
      <UserInfo>
        <DisplayName>Mick P Coombes (DJPR)</DisplayName>
        <AccountId>434</AccountId>
        <AccountType/>
      </UserInfo>
      <UserInfo>
        <DisplayName>Lindsay Lipson (DTF)</DisplayName>
        <AccountId>430</AccountId>
        <AccountType/>
      </UserInfo>
      <UserInfo>
        <DisplayName>SharingLinks.94bca61f-db0b-43a4-8fe2-3561784aac80.Flexible.91faff30-b13e-46a8-8d5c-daaaff000150</DisplayName>
        <AccountId>451</AccountId>
        <AccountType/>
      </UserInfo>
      <UserInfo>
        <DisplayName>Jessica Zammit (DJPR)</DisplayName>
        <AccountId>82</AccountId>
        <AccountType/>
      </UserInfo>
      <UserInfo>
        <DisplayName>Karen Wiggins (DJPR)</DisplayName>
        <AccountId>425</AccountId>
        <AccountType/>
      </UserInfo>
      <UserInfo>
        <DisplayName>Marcus H Leong (DJPR)</DisplayName>
        <AccountId>257</AccountId>
        <AccountType/>
      </UserInfo>
      <UserInfo>
        <DisplayName>SharingLinks.21047f2d-9998-4646-9280-7133c5374730.Flexible.9cd2199e-77cc-470e-8584-5c6b6e107b60</DisplayName>
        <AccountId>429</AccountId>
        <AccountType/>
      </UserInfo>
      <UserInfo>
        <DisplayName>Leonie G Heaton (DJPR)</DisplayName>
        <AccountId>339</AccountId>
        <AccountType/>
      </UserInfo>
      <UserInfo>
        <DisplayName>Athena A Andriotis (DJPR)</DisplayName>
        <AccountId>1376</AccountId>
        <AccountType/>
      </UserInfo>
      <UserInfo>
        <DisplayName>Lale Ramadan (DJPR)</DisplayName>
        <AccountId>1377</AccountId>
        <AccountType/>
      </UserInfo>
      <UserInfo>
        <DisplayName>Sam J Martin (DJPR)</DisplayName>
        <AccountId>2433</AccountId>
        <AccountType/>
      </UserInfo>
      <UserInfo>
        <DisplayName>Karen J Buresch (DJPR)</DisplayName>
        <AccountId>57</AccountId>
        <AccountType/>
      </UserInfo>
      <UserInfo>
        <DisplayName>Heidi Weiser (DJPR)</DisplayName>
        <AccountId>495</AccountId>
        <AccountType/>
      </UserInfo>
      <UserInfo>
        <DisplayName>Ashling James (DJPR)</DisplayName>
        <AccountId>2772</AccountId>
        <AccountType/>
      </UserInfo>
      <UserInfo>
        <DisplayName>Brijesh Rajvansh (DJPR)</DisplayName>
        <AccountId>51</AccountId>
        <AccountType/>
      </UserInfo>
      <UserInfo>
        <DisplayName>Anthony D Sherry (DJPR)</DisplayName>
        <AccountId>32</AccountId>
        <AccountType/>
      </UserInfo>
      <UserInfo>
        <DisplayName>Trisha Petereit (DJPR)</DisplayName>
        <AccountId>67</AccountId>
        <AccountType/>
      </UserInfo>
      <UserInfo>
        <DisplayName>Ari V Abeygoonesekera (DJPR)</DisplayName>
        <AccountId>3330</AccountId>
        <AccountType/>
      </UserInfo>
      <UserInfo>
        <DisplayName>Mark D Brear (DJPR)</DisplayName>
        <AccountId>832</AccountId>
        <AccountType/>
      </UserInfo>
      <UserInfo>
        <DisplayName>Aleksandra Janezic (DJPR)</DisplayName>
        <AccountId>347</AccountId>
        <AccountType/>
      </UserInfo>
    </SharedWithUsers>
    <Organisation xmlns="1f5b8516-1216-4929-a6bb-f7b72c32bd97">Department of Jobs, Precincts and Regions</Organisation>
    <Recommender1jobtitle xmlns="1f5b8516-1216-4929-a6bb-f7b72c32bd97">Deputy Secretary, Jobs, Innovation And Business Engagement</Recommender1jobtitle>
    <Recommender4jobtitle xmlns="1f5b8516-1216-4929-a6bb-f7b72c32bd97" xsi:nil="true"/>
    <Recommender5fullname xmlns="1f5b8516-1216-4929-a6bb-f7b72c32bd97" xsi:nil="true"/>
    <Recommender8fullname xmlns="1f5b8516-1216-4929-a6bb-f7b72c32bd97" xsi:nil="true"/>
    <DecisionMakerDueDate xmlns="1f5b8516-1216-4929-a6bb-f7b72c32bd97">2020-09-24T14:00:00+00:00</DecisionMakerDueDate>
    <Recommender4date xmlns="1f5b8516-1216-4929-a6bb-f7b72c32bd97" xsi:nil="true"/>
    <DecisionMaker1date xmlns="1f5b8516-1216-4929-a6bb-f7b72c32bd97" xsi:nil="true"/>
    <RecordSubject xmlns="1f5b8516-1216-4929-a6bb-f7b72c32bd97">Approval of the Licensed Hospitality Venue Fund </RecordSubject>
    <Recommender1workphone xmlns="1f5b8516-1216-4929-a6bb-f7b72c32bd97">0383928036</Recommender1workphone>
    <Recommender4workphone xmlns="1f5b8516-1216-4929-a6bb-f7b72c32bd97" xsi:nil="true"/>
    <DecisionMaker2workphone xmlns="1f5b8516-1216-4929-a6bb-f7b72c32bd97" xsi:nil="true"/>
    <DecisionMaker3decision xmlns="1f5b8516-1216-4929-a6bb-f7b72c32bd97" xsi:nil="true"/>
    <OrganisationLevel3 xmlns="1f5b8516-1216-4929-a6bb-f7b72c32bd97">Deputy Secretary</OrganisationLevel3>
    <Leadauthorfullname xmlns="1f5b8516-1216-4929-a6bb-f7b72c32bd97">Lale Ramadan (DJPR)</Leadauthorfullname>
    <Recommender1fullname xmlns="1f5b8516-1216-4929-a6bb-f7b72c32bd97">David Latina (DJPR)</Recommender1fullname>
    <Recommender4fullname xmlns="1f5b8516-1216-4929-a6bb-f7b72c32bd97" xsi:nil="true"/>
    <Recommender5jobtitle xmlns="1f5b8516-1216-4929-a6bb-f7b72c32bd97" xsi:nil="true"/>
    <DecisionMaker1fullname xmlns="1f5b8516-1216-4929-a6bb-f7b72c32bd97">THE HON MARTIN PAKULA MP</DecisionMaker1fullname>
    <DecisionMaker3jobtitle xmlns="1f5b8516-1216-4929-a6bb-f7b72c32bd97" xsi:nil="true"/>
    <VersionNumber xmlns="1f5b8516-1216-4929-a6bb-f7b72c32bd97" xsi:nil="true"/>
    <Leadauthordate xmlns="1f5b8516-1216-4929-a6bb-f7b72c32bd97">25/09/2020 06:27 PM</Leadauthordate>
    <Recommender5date xmlns="1f5b8516-1216-4929-a6bb-f7b72c32bd97" xsi:nil="true"/>
    <Recommender5workphone xmlns="1f5b8516-1216-4929-a6bb-f7b72c32bd97" xsi:nil="true"/>
    <Recommender8workphone xmlns="1f5b8516-1216-4929-a6bb-f7b72c32bd97" xsi:nil="true"/>
    <DocumentType xmlns="1f5b8516-1216-4929-a6bb-f7b72c32bd97">Attachment</DocumentType>
    <TemplateID xmlns="1f5b8516-1216-4929-a6bb-f7b72c32bd97" xsi:nil="true"/>
    <Leadauthorjobtitle xmlns="1f5b8516-1216-4929-a6bb-f7b72c32bd97">Senior Policy Officer</Leadauthorjobtitle>
    <Recommender2jobtitle xmlns="1f5b8516-1216-4929-a6bb-f7b72c32bd97">Secretary</Recommender2jobtitle>
    <Recommender7fullname xmlns="1f5b8516-1216-4929-a6bb-f7b72c32bd97" xsi:nil="true"/>
    <Recommender8jobtitle xmlns="1f5b8516-1216-4929-a6bb-f7b72c32bd97" xsi:nil="true"/>
    <DecisionMaker2jobtitle xmlns="1f5b8516-1216-4929-a6bb-f7b72c32bd97" xsi:nil="true"/>
    <Notifydecisionfullname xmlns="1f5b8516-1216-4929-a6bb-f7b72c32bd97">Athena A Andriotis (DJPR) - Director, Policy Projects</Notifydecisionfullname>
    <Recommender1date xmlns="1f5b8516-1216-4929-a6bb-f7b72c32bd97">28/09/2020 04:55 PM</Recommender1date>
    <Recommender6date xmlns="1f5b8516-1216-4929-a6bb-f7b72c32bd97" xsi:nil="true"/>
    <Recommender2workphone xmlns="1f5b8516-1216-4929-a6bb-f7b72c32bd97">0383928002</Recommender2workphone>
    <DecisionMaker1workphone xmlns="1f5b8516-1216-4929-a6bb-f7b72c32bd97">0383922221</DecisionMaker1workphone>
    <Decisioncategory xmlns="1f5b8516-1216-4929-a6bb-f7b72c32bd97">Minister for Industry Support and Recovery</Decisioncategory>
    <AccountableOfficerworkphone xmlns="1f5b8516-1216-4929-a6bb-f7b72c32bd97">96517699</AccountableOfficerworkphone>
    <Recommender3fullname xmlns="1f5b8516-1216-4929-a6bb-f7b72c32bd97" xsi:nil="true"/>
    <Recommender3jobtitle xmlns="1f5b8516-1216-4929-a6bb-f7b72c32bd97" xsi:nil="true"/>
    <Recommender6fullname xmlns="1f5b8516-1216-4929-a6bb-f7b72c32bd97" xsi:nil="true"/>
    <Recommender6jobtitle xmlns="1f5b8516-1216-4929-a6bb-f7b72c32bd97" xsi:nil="true"/>
    <DecisionMaker2fullname xmlns="1f5b8516-1216-4929-a6bb-f7b72c32bd97" xsi:nil="true"/>
    <Recommender2date xmlns="1f5b8516-1216-4929-a6bb-f7b72c32bd97">28/09/2020 07:17 PM</Recommender2date>
    <Recommender7date xmlns="1f5b8516-1216-4929-a6bb-f7b72c32bd97" xsi:nil="true"/>
    <Recommender8date xmlns="1f5b8516-1216-4929-a6bb-f7b72c32bd97" xsi:nil="true"/>
    <DecisionMaker3date xmlns="1f5b8516-1216-4929-a6bb-f7b72c32bd97" xsi:nil="true"/>
    <Notifyrecommendationfullname xmlns="1f5b8516-1216-4929-a6bb-f7b72c32bd97">Athena A Andriotis (DJPR) - Director, Policy Projects</Notifyrecommendationfullname>
    <Leadauthorworkphone xmlns="1f5b8516-1216-4929-a6bb-f7b72c32bd97">96519335</Leadauthorworkphone>
    <Recommender3workphone xmlns="1f5b8516-1216-4929-a6bb-f7b72c32bd97" xsi:nil="true"/>
    <Recommender6workphone xmlns="1f5b8516-1216-4929-a6bb-f7b72c32bd97" xsi:nil="true"/>
    <EventDate xmlns="1f5b8516-1216-4929-a6bb-f7b72c32bd97" xsi:nil="true"/>
    <EventTime xmlns="1f5b8516-1216-4929-a6bb-f7b72c32bd97" xsi:nil="true"/>
    <DecisionMaker1decision xmlns="1f5b8516-1216-4929-a6bb-f7b72c32bd97" xsi:nil="true"/>
    <OrganisationLevel1 xmlns="1f5b8516-1216-4929-a6bb-f7b72c32bd97">Jobs, Innovation and Business Engagement</OrganisationLevel1>
    <RequestFrom xmlns="1f5b8516-1216-4929-a6bb-f7b72c32bd97">Organisation</RequestFrom>
    <AccountableOfficerdate xmlns="1f5b8516-1216-4929-a6bb-f7b72c32bd97">28/09/2020 03:08 PM</AccountableOfficerdate>
    <Recommender2fullname xmlns="1f5b8516-1216-4929-a6bb-f7b72c32bd97">Simon Phemister (DJPR)</Recommender2fullname>
    <Recommender7jobtitle xmlns="1f5b8516-1216-4929-a6bb-f7b72c32bd97" xsi:nil="true"/>
    <DecisionMaker1jobtitle xmlns="1f5b8516-1216-4929-a6bb-f7b72c32bd97">Minister Pakula's Office</DecisionMaker1jobtitle>
    <DecisionMaker3fullname xmlns="1f5b8516-1216-4929-a6bb-f7b72c32bd97" xsi:nil="true"/>
    <RecommenderDueDate xmlns="1f5b8516-1216-4929-a6bb-f7b72c32bd97">2020-09-24T14:00:00+00:00</RecommenderDueDate>
    <RecordSubtype xmlns="1f5b8516-1216-4929-a6bb-f7b72c32bd97">Ministerial Briefing</RecordSubtype>
    <AccountableOfficerfullname xmlns="1f5b8516-1216-4929-a6bb-f7b72c32bd97">Athena A Andriotis (DJPR)</AccountableOfficerfullname>
    <AccountableOfficerjobtitle xmlns="1f5b8516-1216-4929-a6bb-f7b72c32bd97">Director, Policy Projects</AccountableOfficerjobtitle>
    <Recommender3date xmlns="1f5b8516-1216-4929-a6bb-f7b72c32bd97" xsi:nil="true"/>
    <DecisionMaker2date xmlns="1f5b8516-1216-4929-a6bb-f7b72c32bd97" xsi:nil="true"/>
    <Recommender7workphone xmlns="1f5b8516-1216-4929-a6bb-f7b72c32bd97" xsi:nil="true"/>
    <DecisionMaker3workphone xmlns="1f5b8516-1216-4929-a6bb-f7b72c32bd97" xsi:nil="true"/>
    <DecisionRequired xmlns="1f5b8516-1216-4929-a6bb-f7b72c32bd97">2020-09-27T14:00:00+00:00</DecisionRequired>
    <DecisionMaker2decision xmlns="1f5b8516-1216-4929-a6bb-f7b72c32bd97" xsi:nil="true"/>
    <OrganisationLevel2 xmlns="1f5b8516-1216-4929-a6bb-f7b72c32bd97">Deputy Secretary</OrganisationLevel2>
    <RegistrationNumber xmlns="1f5b8516-1216-4929-a6bb-f7b72c32bd97">BMIN-2-20-7021</Registration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2.xml><?xml version="1.0" encoding="utf-8"?>
<ds:datastoreItem xmlns:ds="http://schemas.openxmlformats.org/officeDocument/2006/customXml" ds:itemID="{71D7F306-C182-4534-B678-4C0010B04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1f5b8516-1216-4929-a6bb-f7b72c32bd97"/>
  </ds:schemaRefs>
</ds:datastoreItem>
</file>

<file path=customXml/itemProps4.xml><?xml version="1.0" encoding="utf-8"?>
<ds:datastoreItem xmlns:ds="http://schemas.openxmlformats.org/officeDocument/2006/customXml" ds:itemID="{6D9CBBE3-58FE-470A-9A98-A494C7AF0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1363</Words>
  <Characters>7772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9117</CharactersWithSpaces>
  <SharedDoc>false</SharedDoc>
  <HLinks>
    <vt:vector size="12" baseType="variant">
      <vt:variant>
        <vt:i4>5177439</vt:i4>
      </vt:variant>
      <vt:variant>
        <vt:i4>3</vt:i4>
      </vt:variant>
      <vt:variant>
        <vt:i4>0</vt:i4>
      </vt:variant>
      <vt:variant>
        <vt:i4>5</vt:i4>
      </vt:variant>
      <vt:variant>
        <vt:lpwstr>https://liquor.vcglr.vic.gov.au/liquorportal/</vt:lpwstr>
      </vt:variant>
      <vt:variant>
        <vt:lpwstr/>
      </vt:variant>
      <vt:variant>
        <vt:i4>2424894</vt:i4>
      </vt:variant>
      <vt:variant>
        <vt:i4>0</vt:i4>
      </vt:variant>
      <vt:variant>
        <vt:i4>0</vt:i4>
      </vt:variant>
      <vt:variant>
        <vt:i4>5</vt:i4>
      </vt:variant>
      <vt:variant>
        <vt:lpwstr>https://www.dhhs.vic.gov.au/sites/default/files/documents/201610/DHS_Victoria_Map_Areas-LGAs_0.pdf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2020-10-28T02:32:00Z</dcterms:created>
  <dcterms:modified xsi:type="dcterms:W3CDTF">2020-10-28T02:32:00Z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0x010100BF21506C792DA24AAFD88BDE2B926597030087E578FA2936274D8AB7AF6BAE3E9C68</vt:lpwstr>
  </property>
  <property fmtid="{D5CDD505-2E9C-101B-9397-08002B2CF9AE}" pid="3" name="Replytype">
    <vt:lpwstr/>
  </property>
  <property fmtid="{D5CDD505-2E9C-101B-9397-08002B2CF9AE}" pid="4" name="_docset_NoMedatataSyncRequired">
    <vt:lpwstr>False</vt:lpwstr>
  </property>
</Properties>
</file>