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02" w:rsidRPr="00716F02" w:rsidRDefault="00A507B5" w:rsidP="00A507B5">
      <w:pPr>
        <w:pStyle w:val="Heading4"/>
      </w:pPr>
      <w:r>
        <w:t xml:space="preserve">(Insert </w:t>
      </w:r>
      <w:r w:rsidR="00716F02" w:rsidRPr="00716F02">
        <w:t>Position</w:t>
      </w:r>
      <w:r>
        <w:t xml:space="preserve"> title here)</w:t>
      </w:r>
      <w:r w:rsidR="00716F02">
        <w:br/>
      </w:r>
      <w:r>
        <w:t xml:space="preserve">(Insert </w:t>
      </w:r>
      <w:r w:rsidR="00716F02" w:rsidRPr="00716F02">
        <w:t>Organisation</w:t>
      </w:r>
      <w:r>
        <w:t xml:space="preserve"> name here)</w:t>
      </w:r>
    </w:p>
    <w:p w:rsidR="00716F02" w:rsidRPr="00716F02" w:rsidRDefault="00716F02" w:rsidP="00716F02">
      <w:pPr>
        <w:pStyle w:val="ListParagraph"/>
        <w:numPr>
          <w:ilvl w:val="0"/>
          <w:numId w:val="32"/>
        </w:numPr>
      </w:pPr>
      <w:r w:rsidRPr="00716F02">
        <w:t>Use your job description as a basis for your candidate selection.</w:t>
      </w:r>
    </w:p>
    <w:p w:rsidR="00716F02" w:rsidRPr="00716F02" w:rsidRDefault="00716F02" w:rsidP="00716F02">
      <w:pPr>
        <w:pStyle w:val="ListParagraph"/>
        <w:numPr>
          <w:ilvl w:val="0"/>
          <w:numId w:val="32"/>
        </w:numPr>
      </w:pPr>
      <w:r w:rsidRPr="00716F02">
        <w:t xml:space="preserve">Make sure your selection factors are based on the competencies you need e.g. communication skills (and the questions you are asking will test how the candidates have demonstrated this in the past).  </w:t>
      </w:r>
    </w:p>
    <w:p w:rsidR="00716F02" w:rsidRPr="00716F02" w:rsidRDefault="00716F02" w:rsidP="00716F02">
      <w:pPr>
        <w:pStyle w:val="ListParagraph"/>
        <w:numPr>
          <w:ilvl w:val="0"/>
          <w:numId w:val="32"/>
        </w:numPr>
      </w:pPr>
      <w:r w:rsidRPr="00716F02">
        <w:t xml:space="preserve">You can identify as many selection factors as you like but we suggest no more than 10. </w:t>
      </w:r>
    </w:p>
    <w:p w:rsidR="00716F02" w:rsidRPr="00716F02" w:rsidRDefault="00716F02" w:rsidP="00716F02">
      <w:pPr>
        <w:pStyle w:val="ListParagraph"/>
        <w:numPr>
          <w:ilvl w:val="0"/>
          <w:numId w:val="32"/>
        </w:numPr>
      </w:pPr>
      <w:r w:rsidRPr="00716F02">
        <w:t>Keep in mind how important each sele</w:t>
      </w:r>
      <w:r w:rsidR="00946912">
        <w:t xml:space="preserve">ction factor is e.g. </w:t>
      </w:r>
      <w:proofErr w:type="gramStart"/>
      <w:r w:rsidR="00946912">
        <w:t>is</w:t>
      </w:r>
      <w:proofErr w:type="gramEnd"/>
      <w:r w:rsidR="00946912">
        <w:t xml:space="preserve"> it “must-have” or optional? Does</w:t>
      </w:r>
      <w:r w:rsidRPr="00716F02">
        <w:t xml:space="preserve"> half the job require this </w:t>
      </w:r>
      <w:proofErr w:type="gramStart"/>
      <w:r w:rsidRPr="00716F02">
        <w:t>skill</w:t>
      </w:r>
      <w:proofErr w:type="gramEnd"/>
      <w:r w:rsidRPr="00716F02">
        <w:t xml:space="preserve"> or will it only be needed occasionally? </w:t>
      </w:r>
    </w:p>
    <w:p w:rsidR="00946912" w:rsidRDefault="00716F02" w:rsidP="00716F02">
      <w:pPr>
        <w:pStyle w:val="ListParagraph"/>
        <w:numPr>
          <w:ilvl w:val="0"/>
          <w:numId w:val="32"/>
        </w:numPr>
      </w:pPr>
      <w:r w:rsidRPr="00716F02">
        <w:t>Once you’ve held the interview, rate each candidate on each selection factor. The easiest way to do this is to score based on</w:t>
      </w:r>
      <w:r w:rsidR="00946912">
        <w:t>:</w:t>
      </w:r>
    </w:p>
    <w:p w:rsidR="00946912" w:rsidRDefault="00EC31F3" w:rsidP="00946912">
      <w:pPr>
        <w:pStyle w:val="ListParagraph"/>
        <w:numPr>
          <w:ilvl w:val="1"/>
          <w:numId w:val="32"/>
        </w:numPr>
      </w:pPr>
      <w:r>
        <w:t>Does not satisfy</w:t>
      </w:r>
      <w:r w:rsidR="00946912">
        <w:t xml:space="preserve"> – 1 point</w:t>
      </w:r>
    </w:p>
    <w:p w:rsidR="00946912" w:rsidRDefault="00EC31F3" w:rsidP="00946912">
      <w:pPr>
        <w:pStyle w:val="ListParagraph"/>
        <w:numPr>
          <w:ilvl w:val="1"/>
          <w:numId w:val="32"/>
        </w:numPr>
      </w:pPr>
      <w:r>
        <w:t>Partially satisfies</w:t>
      </w:r>
      <w:r w:rsidR="00946912">
        <w:t xml:space="preserve"> – 2 points</w:t>
      </w:r>
      <w:bookmarkStart w:id="0" w:name="_GoBack"/>
      <w:bookmarkEnd w:id="0"/>
    </w:p>
    <w:p w:rsidR="00716F02" w:rsidRPr="00716F02" w:rsidRDefault="00EC31F3" w:rsidP="00946912">
      <w:pPr>
        <w:pStyle w:val="ListParagraph"/>
        <w:numPr>
          <w:ilvl w:val="1"/>
          <w:numId w:val="32"/>
        </w:numPr>
      </w:pPr>
      <w:r>
        <w:t>Fully satisfies</w:t>
      </w:r>
      <w:r w:rsidR="00946912">
        <w:t xml:space="preserve"> – </w:t>
      </w:r>
      <w:r w:rsidR="00716F02" w:rsidRPr="00716F02">
        <w:t>3</w:t>
      </w:r>
      <w:r w:rsidR="00946912">
        <w:t xml:space="preserve"> points</w:t>
      </w:r>
    </w:p>
    <w:p w:rsidR="00716F02" w:rsidRPr="00716F02" w:rsidRDefault="00716F02" w:rsidP="00716F02">
      <w:pPr>
        <w:pStyle w:val="ListParagraph"/>
        <w:numPr>
          <w:ilvl w:val="0"/>
          <w:numId w:val="32"/>
        </w:numPr>
      </w:pPr>
      <w:r w:rsidRPr="00716F02">
        <w:t>The highest score should be the preferred candidate. It might also be worth considering whether the other candidates would be suitable for the job if the preferred candidate doesn’t accept the job.</w:t>
      </w:r>
    </w:p>
    <w:p w:rsidR="00716F02" w:rsidRPr="00C24055" w:rsidRDefault="00716F02" w:rsidP="00C24055">
      <w:pPr>
        <w:pStyle w:val="ListParagraph"/>
        <w:numPr>
          <w:ilvl w:val="0"/>
          <w:numId w:val="32"/>
        </w:numPr>
      </w:pPr>
      <w:r w:rsidRPr="00716F02">
        <w:t>Your worksheet should look like this:</w:t>
      </w:r>
    </w:p>
    <w:tbl>
      <w:tblPr>
        <w:tblStyle w:val="TableGrid"/>
        <w:tblW w:w="5000" w:type="pct"/>
        <w:tblLayout w:type="fixed"/>
        <w:tblLook w:val="0000" w:firstRow="0" w:lastRow="0" w:firstColumn="0" w:lastColumn="0" w:noHBand="0" w:noVBand="0"/>
        <w:tblDescription w:val="Insert selection criteria assesment details here"/>
      </w:tblPr>
      <w:tblGrid>
        <w:gridCol w:w="2639"/>
        <w:gridCol w:w="1862"/>
        <w:gridCol w:w="1777"/>
        <w:gridCol w:w="1774"/>
        <w:gridCol w:w="1802"/>
      </w:tblGrid>
      <w:tr w:rsidR="00716F02" w:rsidRPr="00716F02" w:rsidTr="00A507B5">
        <w:trPr>
          <w:tblHeader/>
        </w:trPr>
        <w:tc>
          <w:tcPr>
            <w:tcW w:w="2639" w:type="dxa"/>
          </w:tcPr>
          <w:p w:rsidR="00716F02" w:rsidRPr="00716F02" w:rsidRDefault="00716F02" w:rsidP="00A507B5">
            <w:pPr>
              <w:spacing w:before="120" w:after="60" w:line="240" w:lineRule="auto"/>
            </w:pPr>
            <w:r w:rsidRPr="00716F02">
              <w:t>Selection factors</w:t>
            </w:r>
          </w:p>
        </w:tc>
        <w:tc>
          <w:tcPr>
            <w:tcW w:w="1862" w:type="dxa"/>
          </w:tcPr>
          <w:p w:rsidR="00716F02" w:rsidRPr="00716F02" w:rsidRDefault="00A507B5" w:rsidP="00A507B5">
            <w:pPr>
              <w:spacing w:before="120" w:after="60" w:line="240" w:lineRule="auto"/>
            </w:pPr>
            <w:r>
              <w:t xml:space="preserve">(Insert </w:t>
            </w:r>
            <w:r w:rsidR="00716F02" w:rsidRPr="00716F02">
              <w:t>Candidate Name</w:t>
            </w:r>
            <w:r>
              <w:t xml:space="preserve"> here)</w:t>
            </w:r>
          </w:p>
        </w:tc>
        <w:tc>
          <w:tcPr>
            <w:tcW w:w="1777" w:type="dxa"/>
          </w:tcPr>
          <w:p w:rsidR="00716F02" w:rsidRPr="00716F02" w:rsidRDefault="00A507B5" w:rsidP="00A507B5">
            <w:pPr>
              <w:spacing w:before="120" w:after="60" w:line="240" w:lineRule="auto"/>
            </w:pPr>
            <w:r>
              <w:t xml:space="preserve">(Insert </w:t>
            </w:r>
            <w:r w:rsidR="00716F02" w:rsidRPr="00716F02">
              <w:t>Candidate Name</w:t>
            </w:r>
            <w:r>
              <w:t xml:space="preserve"> here)</w:t>
            </w:r>
          </w:p>
        </w:tc>
        <w:tc>
          <w:tcPr>
            <w:tcW w:w="1774" w:type="dxa"/>
          </w:tcPr>
          <w:p w:rsidR="00716F02" w:rsidRPr="00716F02" w:rsidRDefault="00A507B5" w:rsidP="00A507B5">
            <w:pPr>
              <w:spacing w:before="120" w:after="60" w:line="240" w:lineRule="auto"/>
            </w:pPr>
            <w:r>
              <w:t xml:space="preserve">(Insert </w:t>
            </w:r>
            <w:r w:rsidR="00716F02" w:rsidRPr="00716F02">
              <w:t>Candidate Name</w:t>
            </w:r>
            <w:r>
              <w:t xml:space="preserve"> here)</w:t>
            </w:r>
          </w:p>
        </w:tc>
        <w:tc>
          <w:tcPr>
            <w:tcW w:w="1802" w:type="dxa"/>
          </w:tcPr>
          <w:p w:rsidR="00716F02" w:rsidRPr="00716F02" w:rsidRDefault="00A507B5" w:rsidP="00A507B5">
            <w:pPr>
              <w:spacing w:before="120" w:after="60" w:line="240" w:lineRule="auto"/>
            </w:pPr>
            <w:r>
              <w:t xml:space="preserve">(Insert </w:t>
            </w:r>
            <w:r w:rsidR="00716F02" w:rsidRPr="00716F02">
              <w:t>Candidate Name</w:t>
            </w:r>
            <w:r>
              <w:t xml:space="preserve"> here)</w:t>
            </w:r>
          </w:p>
        </w:tc>
      </w:tr>
      <w:tr w:rsidR="00716F02" w:rsidRPr="00716F02" w:rsidTr="00A507B5">
        <w:tc>
          <w:tcPr>
            <w:tcW w:w="2639" w:type="dxa"/>
          </w:tcPr>
          <w:p w:rsidR="00716F02" w:rsidRPr="00716F02" w:rsidRDefault="00716F02" w:rsidP="00A507B5">
            <w:pPr>
              <w:autoSpaceDE w:val="0"/>
              <w:autoSpaceDN w:val="0"/>
              <w:adjustRightInd w:val="0"/>
              <w:spacing w:before="120" w:after="60" w:line="240" w:lineRule="auto"/>
              <w:ind w:left="43" w:right="43"/>
              <w:rPr>
                <w:color w:val="000000"/>
              </w:rPr>
            </w:pPr>
            <w:r w:rsidRPr="00716F02">
              <w:rPr>
                <w:color w:val="000000"/>
              </w:rPr>
              <w:t xml:space="preserve">1. </w:t>
            </w:r>
            <w:r w:rsidRPr="00716F02">
              <w:rPr>
                <w:i/>
              </w:rPr>
              <w:t>e.g. Communication skills. (Mandatory)</w:t>
            </w:r>
          </w:p>
        </w:tc>
        <w:tc>
          <w:tcPr>
            <w:tcW w:w="1862" w:type="dxa"/>
          </w:tcPr>
          <w:p w:rsidR="00716F02" w:rsidRPr="00716F02" w:rsidRDefault="00716F02" w:rsidP="00A507B5">
            <w:pPr>
              <w:autoSpaceDE w:val="0"/>
              <w:autoSpaceDN w:val="0"/>
              <w:adjustRightInd w:val="0"/>
              <w:spacing w:before="120" w:after="60" w:line="240" w:lineRule="auto"/>
              <w:ind w:right="36"/>
              <w:rPr>
                <w:color w:val="000000"/>
              </w:rPr>
            </w:pPr>
          </w:p>
          <w:p w:rsidR="00716F02" w:rsidRPr="00716F02" w:rsidRDefault="00716F02" w:rsidP="00A507B5">
            <w:pPr>
              <w:autoSpaceDE w:val="0"/>
              <w:autoSpaceDN w:val="0"/>
              <w:adjustRightInd w:val="0"/>
              <w:spacing w:before="120" w:after="60" w:line="240" w:lineRule="auto"/>
              <w:ind w:right="36"/>
              <w:rPr>
                <w:color w:val="000000"/>
              </w:rPr>
            </w:pPr>
          </w:p>
        </w:tc>
        <w:tc>
          <w:tcPr>
            <w:tcW w:w="1777" w:type="dxa"/>
          </w:tcPr>
          <w:p w:rsidR="00716F02" w:rsidRPr="00716F02" w:rsidRDefault="00716F02" w:rsidP="00A507B5">
            <w:pPr>
              <w:autoSpaceDE w:val="0"/>
              <w:autoSpaceDN w:val="0"/>
              <w:adjustRightInd w:val="0"/>
              <w:spacing w:before="120" w:after="60" w:line="240" w:lineRule="auto"/>
              <w:ind w:right="36"/>
              <w:rPr>
                <w:color w:val="000000"/>
              </w:rPr>
            </w:pPr>
          </w:p>
          <w:p w:rsidR="00716F02" w:rsidRPr="00716F02" w:rsidRDefault="00716F02" w:rsidP="00A507B5">
            <w:pPr>
              <w:autoSpaceDE w:val="0"/>
              <w:autoSpaceDN w:val="0"/>
              <w:adjustRightInd w:val="0"/>
              <w:spacing w:before="120" w:after="60" w:line="240" w:lineRule="auto"/>
              <w:ind w:left="36" w:right="36"/>
              <w:rPr>
                <w:color w:val="000000"/>
              </w:rPr>
            </w:pPr>
          </w:p>
        </w:tc>
        <w:tc>
          <w:tcPr>
            <w:tcW w:w="1774" w:type="dxa"/>
          </w:tcPr>
          <w:p w:rsidR="00716F02" w:rsidRPr="00716F02" w:rsidRDefault="00716F02" w:rsidP="00A507B5">
            <w:pPr>
              <w:autoSpaceDE w:val="0"/>
              <w:autoSpaceDN w:val="0"/>
              <w:adjustRightInd w:val="0"/>
              <w:spacing w:before="120" w:after="60" w:line="240" w:lineRule="auto"/>
              <w:ind w:right="36"/>
              <w:rPr>
                <w:color w:val="000000"/>
              </w:rPr>
            </w:pPr>
          </w:p>
        </w:tc>
        <w:tc>
          <w:tcPr>
            <w:tcW w:w="1802" w:type="dxa"/>
          </w:tcPr>
          <w:p w:rsidR="00716F02" w:rsidRPr="00716F02" w:rsidRDefault="00716F02" w:rsidP="00A507B5">
            <w:pPr>
              <w:autoSpaceDE w:val="0"/>
              <w:autoSpaceDN w:val="0"/>
              <w:adjustRightInd w:val="0"/>
              <w:spacing w:before="120" w:after="60" w:line="240" w:lineRule="auto"/>
              <w:ind w:right="36"/>
              <w:rPr>
                <w:color w:val="000000"/>
              </w:rPr>
            </w:pPr>
          </w:p>
        </w:tc>
      </w:tr>
      <w:tr w:rsidR="00716F02" w:rsidRPr="00716F02" w:rsidTr="00A507B5">
        <w:tc>
          <w:tcPr>
            <w:tcW w:w="2639" w:type="dxa"/>
          </w:tcPr>
          <w:p w:rsidR="00716F02" w:rsidRPr="00716F02" w:rsidRDefault="00716F02" w:rsidP="00A507B5">
            <w:pPr>
              <w:autoSpaceDE w:val="0"/>
              <w:autoSpaceDN w:val="0"/>
              <w:adjustRightInd w:val="0"/>
              <w:spacing w:before="120" w:after="60" w:line="240" w:lineRule="auto"/>
              <w:ind w:left="43" w:right="43"/>
              <w:rPr>
                <w:color w:val="000000"/>
              </w:rPr>
            </w:pPr>
            <w:r w:rsidRPr="00716F02">
              <w:rPr>
                <w:color w:val="000000"/>
              </w:rPr>
              <w:t>2</w:t>
            </w:r>
          </w:p>
        </w:tc>
        <w:tc>
          <w:tcPr>
            <w:tcW w:w="1862" w:type="dxa"/>
          </w:tcPr>
          <w:p w:rsidR="00716F02" w:rsidRPr="00716F02" w:rsidRDefault="00716F02" w:rsidP="00A507B5">
            <w:pPr>
              <w:autoSpaceDE w:val="0"/>
              <w:autoSpaceDN w:val="0"/>
              <w:adjustRightInd w:val="0"/>
              <w:spacing w:before="120" w:after="60" w:line="240" w:lineRule="auto"/>
              <w:ind w:right="36"/>
              <w:rPr>
                <w:color w:val="000000"/>
              </w:rPr>
            </w:pPr>
          </w:p>
        </w:tc>
        <w:tc>
          <w:tcPr>
            <w:tcW w:w="1777" w:type="dxa"/>
          </w:tcPr>
          <w:p w:rsidR="00716F02" w:rsidRPr="00716F02" w:rsidRDefault="00716F02" w:rsidP="00A507B5">
            <w:pPr>
              <w:autoSpaceDE w:val="0"/>
              <w:autoSpaceDN w:val="0"/>
              <w:adjustRightInd w:val="0"/>
              <w:spacing w:before="120" w:after="60" w:line="240" w:lineRule="auto"/>
              <w:ind w:right="36"/>
              <w:rPr>
                <w:color w:val="000000"/>
              </w:rPr>
            </w:pPr>
          </w:p>
        </w:tc>
        <w:tc>
          <w:tcPr>
            <w:tcW w:w="1774" w:type="dxa"/>
          </w:tcPr>
          <w:p w:rsidR="00716F02" w:rsidRPr="00716F02" w:rsidRDefault="00716F02" w:rsidP="00A507B5">
            <w:pPr>
              <w:autoSpaceDE w:val="0"/>
              <w:autoSpaceDN w:val="0"/>
              <w:adjustRightInd w:val="0"/>
              <w:spacing w:before="120" w:after="60" w:line="240" w:lineRule="auto"/>
              <w:ind w:right="36"/>
              <w:rPr>
                <w:color w:val="000000"/>
              </w:rPr>
            </w:pPr>
          </w:p>
        </w:tc>
        <w:tc>
          <w:tcPr>
            <w:tcW w:w="1802" w:type="dxa"/>
          </w:tcPr>
          <w:p w:rsidR="00716F02" w:rsidRPr="00716F02" w:rsidRDefault="00716F02" w:rsidP="00A507B5">
            <w:pPr>
              <w:autoSpaceDE w:val="0"/>
              <w:autoSpaceDN w:val="0"/>
              <w:adjustRightInd w:val="0"/>
              <w:spacing w:before="120" w:after="60" w:line="240" w:lineRule="auto"/>
              <w:ind w:right="36"/>
              <w:rPr>
                <w:color w:val="000000"/>
              </w:rPr>
            </w:pPr>
          </w:p>
        </w:tc>
      </w:tr>
      <w:tr w:rsidR="00716F02" w:rsidRPr="00716F02" w:rsidTr="00A507B5">
        <w:tc>
          <w:tcPr>
            <w:tcW w:w="2639" w:type="dxa"/>
          </w:tcPr>
          <w:p w:rsidR="00716F02" w:rsidRPr="00716F02" w:rsidRDefault="00716F02" w:rsidP="00A507B5">
            <w:pPr>
              <w:autoSpaceDE w:val="0"/>
              <w:autoSpaceDN w:val="0"/>
              <w:adjustRightInd w:val="0"/>
              <w:spacing w:before="120" w:after="60" w:line="240" w:lineRule="auto"/>
              <w:ind w:left="43" w:right="43"/>
              <w:rPr>
                <w:color w:val="000000"/>
              </w:rPr>
            </w:pPr>
            <w:r w:rsidRPr="00716F02">
              <w:rPr>
                <w:color w:val="000000"/>
              </w:rPr>
              <w:t>3</w:t>
            </w:r>
          </w:p>
        </w:tc>
        <w:tc>
          <w:tcPr>
            <w:tcW w:w="1862" w:type="dxa"/>
          </w:tcPr>
          <w:p w:rsidR="00716F02" w:rsidRPr="00716F02" w:rsidRDefault="00716F02" w:rsidP="00A507B5">
            <w:pPr>
              <w:autoSpaceDE w:val="0"/>
              <w:autoSpaceDN w:val="0"/>
              <w:adjustRightInd w:val="0"/>
              <w:spacing w:before="120" w:after="60" w:line="240" w:lineRule="auto"/>
              <w:ind w:right="36"/>
              <w:rPr>
                <w:color w:val="000000"/>
              </w:rPr>
            </w:pPr>
          </w:p>
        </w:tc>
        <w:tc>
          <w:tcPr>
            <w:tcW w:w="1777" w:type="dxa"/>
          </w:tcPr>
          <w:p w:rsidR="00716F02" w:rsidRPr="00716F02" w:rsidRDefault="00716F02" w:rsidP="00A507B5">
            <w:pPr>
              <w:autoSpaceDE w:val="0"/>
              <w:autoSpaceDN w:val="0"/>
              <w:adjustRightInd w:val="0"/>
              <w:spacing w:before="120" w:after="60" w:line="240" w:lineRule="auto"/>
              <w:ind w:right="36"/>
              <w:rPr>
                <w:color w:val="000000"/>
              </w:rPr>
            </w:pPr>
          </w:p>
        </w:tc>
        <w:tc>
          <w:tcPr>
            <w:tcW w:w="1774" w:type="dxa"/>
          </w:tcPr>
          <w:p w:rsidR="00716F02" w:rsidRPr="00716F02" w:rsidRDefault="00716F02" w:rsidP="00A507B5">
            <w:pPr>
              <w:autoSpaceDE w:val="0"/>
              <w:autoSpaceDN w:val="0"/>
              <w:adjustRightInd w:val="0"/>
              <w:spacing w:before="120" w:after="60" w:line="240" w:lineRule="auto"/>
              <w:ind w:left="36" w:right="36"/>
              <w:rPr>
                <w:color w:val="000000"/>
              </w:rPr>
            </w:pPr>
          </w:p>
        </w:tc>
        <w:tc>
          <w:tcPr>
            <w:tcW w:w="1802" w:type="dxa"/>
          </w:tcPr>
          <w:p w:rsidR="00716F02" w:rsidRPr="00716F02" w:rsidRDefault="00716F02" w:rsidP="00A507B5">
            <w:pPr>
              <w:autoSpaceDE w:val="0"/>
              <w:autoSpaceDN w:val="0"/>
              <w:adjustRightInd w:val="0"/>
              <w:spacing w:before="120" w:after="60" w:line="240" w:lineRule="auto"/>
              <w:ind w:left="36" w:right="36"/>
              <w:jc w:val="center"/>
              <w:rPr>
                <w:color w:val="000000"/>
              </w:rPr>
            </w:pPr>
          </w:p>
        </w:tc>
      </w:tr>
      <w:tr w:rsidR="00716F02" w:rsidRPr="00716F02" w:rsidTr="00A507B5">
        <w:trPr>
          <w:trHeight w:val="526"/>
        </w:trPr>
        <w:tc>
          <w:tcPr>
            <w:tcW w:w="2639" w:type="dxa"/>
          </w:tcPr>
          <w:p w:rsidR="00716F02" w:rsidRPr="00716F02" w:rsidRDefault="00716F02" w:rsidP="00A507B5">
            <w:pPr>
              <w:autoSpaceDE w:val="0"/>
              <w:autoSpaceDN w:val="0"/>
              <w:adjustRightInd w:val="0"/>
              <w:spacing w:before="120" w:after="60" w:line="240" w:lineRule="auto"/>
              <w:ind w:left="43" w:right="43"/>
              <w:rPr>
                <w:color w:val="000000"/>
              </w:rPr>
            </w:pPr>
            <w:r w:rsidRPr="00716F02">
              <w:rPr>
                <w:color w:val="000000"/>
              </w:rPr>
              <w:t>4.</w:t>
            </w:r>
          </w:p>
        </w:tc>
        <w:tc>
          <w:tcPr>
            <w:tcW w:w="1862" w:type="dxa"/>
          </w:tcPr>
          <w:p w:rsidR="00716F02" w:rsidRPr="00716F02" w:rsidRDefault="00716F02" w:rsidP="00A507B5">
            <w:pPr>
              <w:autoSpaceDE w:val="0"/>
              <w:autoSpaceDN w:val="0"/>
              <w:adjustRightInd w:val="0"/>
              <w:spacing w:before="120" w:after="60" w:line="240" w:lineRule="auto"/>
              <w:ind w:right="36"/>
              <w:rPr>
                <w:color w:val="000000"/>
              </w:rPr>
            </w:pPr>
          </w:p>
        </w:tc>
        <w:tc>
          <w:tcPr>
            <w:tcW w:w="1777" w:type="dxa"/>
          </w:tcPr>
          <w:p w:rsidR="00716F02" w:rsidRPr="00716F02" w:rsidRDefault="00716F02" w:rsidP="00A507B5">
            <w:pPr>
              <w:autoSpaceDE w:val="0"/>
              <w:autoSpaceDN w:val="0"/>
              <w:adjustRightInd w:val="0"/>
              <w:spacing w:before="120" w:after="60" w:line="240" w:lineRule="auto"/>
              <w:ind w:right="36"/>
              <w:rPr>
                <w:color w:val="000000"/>
              </w:rPr>
            </w:pPr>
          </w:p>
        </w:tc>
        <w:tc>
          <w:tcPr>
            <w:tcW w:w="1774" w:type="dxa"/>
          </w:tcPr>
          <w:p w:rsidR="00716F02" w:rsidRPr="00716F02" w:rsidRDefault="00716F02" w:rsidP="00A507B5">
            <w:pPr>
              <w:autoSpaceDE w:val="0"/>
              <w:autoSpaceDN w:val="0"/>
              <w:adjustRightInd w:val="0"/>
              <w:spacing w:before="120" w:after="60" w:line="240" w:lineRule="auto"/>
              <w:ind w:right="36"/>
              <w:rPr>
                <w:color w:val="000000"/>
              </w:rPr>
            </w:pPr>
          </w:p>
        </w:tc>
        <w:tc>
          <w:tcPr>
            <w:tcW w:w="1802" w:type="dxa"/>
          </w:tcPr>
          <w:p w:rsidR="00716F02" w:rsidRPr="00716F02" w:rsidRDefault="00716F02" w:rsidP="00A507B5">
            <w:pPr>
              <w:autoSpaceDE w:val="0"/>
              <w:autoSpaceDN w:val="0"/>
              <w:adjustRightInd w:val="0"/>
              <w:spacing w:before="120" w:after="60" w:line="240" w:lineRule="auto"/>
              <w:ind w:right="36"/>
              <w:rPr>
                <w:color w:val="000000"/>
              </w:rPr>
            </w:pPr>
          </w:p>
        </w:tc>
      </w:tr>
      <w:tr w:rsidR="00716F02" w:rsidRPr="00716F02" w:rsidTr="00A507B5">
        <w:tc>
          <w:tcPr>
            <w:tcW w:w="2639" w:type="dxa"/>
          </w:tcPr>
          <w:p w:rsidR="00716F02" w:rsidRPr="00716F02" w:rsidRDefault="00716F02" w:rsidP="00A507B5">
            <w:pPr>
              <w:autoSpaceDE w:val="0"/>
              <w:autoSpaceDN w:val="0"/>
              <w:adjustRightInd w:val="0"/>
              <w:spacing w:before="120" w:after="60" w:line="240" w:lineRule="auto"/>
              <w:ind w:left="43" w:right="43"/>
              <w:rPr>
                <w:color w:val="000000"/>
              </w:rPr>
            </w:pPr>
            <w:r w:rsidRPr="00716F02">
              <w:rPr>
                <w:color w:val="000000"/>
              </w:rPr>
              <w:t>5</w:t>
            </w:r>
            <w:r w:rsidR="003C6E97">
              <w:rPr>
                <w:color w:val="000000"/>
              </w:rPr>
              <w:t>.</w:t>
            </w:r>
          </w:p>
        </w:tc>
        <w:tc>
          <w:tcPr>
            <w:tcW w:w="1862" w:type="dxa"/>
          </w:tcPr>
          <w:p w:rsidR="00716F02" w:rsidRPr="00716F02" w:rsidRDefault="00716F02" w:rsidP="00A507B5">
            <w:pPr>
              <w:autoSpaceDE w:val="0"/>
              <w:autoSpaceDN w:val="0"/>
              <w:adjustRightInd w:val="0"/>
              <w:spacing w:before="120" w:after="60" w:line="240" w:lineRule="auto"/>
              <w:ind w:right="36"/>
              <w:rPr>
                <w:color w:val="000000"/>
              </w:rPr>
            </w:pPr>
          </w:p>
        </w:tc>
        <w:tc>
          <w:tcPr>
            <w:tcW w:w="1777" w:type="dxa"/>
          </w:tcPr>
          <w:p w:rsidR="00716F02" w:rsidRPr="00716F02" w:rsidRDefault="00716F02" w:rsidP="00A507B5">
            <w:pPr>
              <w:autoSpaceDE w:val="0"/>
              <w:autoSpaceDN w:val="0"/>
              <w:adjustRightInd w:val="0"/>
              <w:spacing w:before="120" w:after="60" w:line="240" w:lineRule="auto"/>
              <w:ind w:right="36"/>
              <w:rPr>
                <w:color w:val="000000"/>
              </w:rPr>
            </w:pPr>
          </w:p>
        </w:tc>
        <w:tc>
          <w:tcPr>
            <w:tcW w:w="1774" w:type="dxa"/>
          </w:tcPr>
          <w:p w:rsidR="00716F02" w:rsidRPr="00716F02" w:rsidRDefault="00716F02" w:rsidP="00A507B5">
            <w:pPr>
              <w:autoSpaceDE w:val="0"/>
              <w:autoSpaceDN w:val="0"/>
              <w:adjustRightInd w:val="0"/>
              <w:spacing w:before="120" w:after="60" w:line="240" w:lineRule="auto"/>
              <w:ind w:right="36"/>
              <w:rPr>
                <w:color w:val="000000"/>
              </w:rPr>
            </w:pPr>
          </w:p>
        </w:tc>
        <w:tc>
          <w:tcPr>
            <w:tcW w:w="1802" w:type="dxa"/>
          </w:tcPr>
          <w:p w:rsidR="00716F02" w:rsidRPr="00716F02" w:rsidRDefault="00716F02" w:rsidP="00A507B5">
            <w:pPr>
              <w:autoSpaceDE w:val="0"/>
              <w:autoSpaceDN w:val="0"/>
              <w:adjustRightInd w:val="0"/>
              <w:spacing w:before="120" w:after="60" w:line="240" w:lineRule="auto"/>
              <w:ind w:right="36"/>
              <w:rPr>
                <w:color w:val="000000"/>
              </w:rPr>
            </w:pPr>
          </w:p>
        </w:tc>
      </w:tr>
      <w:tr w:rsidR="00716F02" w:rsidRPr="00716F02" w:rsidTr="00A507B5">
        <w:tc>
          <w:tcPr>
            <w:tcW w:w="2639" w:type="dxa"/>
          </w:tcPr>
          <w:p w:rsidR="00716F02" w:rsidRPr="00716F02" w:rsidRDefault="00716F02" w:rsidP="00A507B5">
            <w:pPr>
              <w:autoSpaceDE w:val="0"/>
              <w:autoSpaceDN w:val="0"/>
              <w:adjustRightInd w:val="0"/>
              <w:spacing w:before="120" w:after="60" w:line="240" w:lineRule="auto"/>
              <w:ind w:left="43" w:right="43"/>
              <w:rPr>
                <w:color w:val="000000"/>
              </w:rPr>
            </w:pPr>
            <w:r w:rsidRPr="00716F02">
              <w:rPr>
                <w:color w:val="000000"/>
              </w:rPr>
              <w:t>6.</w:t>
            </w:r>
          </w:p>
        </w:tc>
        <w:tc>
          <w:tcPr>
            <w:tcW w:w="1862" w:type="dxa"/>
          </w:tcPr>
          <w:p w:rsidR="00716F02" w:rsidRPr="00716F02" w:rsidRDefault="00716F02" w:rsidP="00A507B5">
            <w:pPr>
              <w:autoSpaceDE w:val="0"/>
              <w:autoSpaceDN w:val="0"/>
              <w:adjustRightInd w:val="0"/>
              <w:spacing w:before="120" w:after="60" w:line="240" w:lineRule="auto"/>
              <w:ind w:right="36"/>
              <w:rPr>
                <w:color w:val="000000"/>
              </w:rPr>
            </w:pPr>
          </w:p>
        </w:tc>
        <w:tc>
          <w:tcPr>
            <w:tcW w:w="1777" w:type="dxa"/>
          </w:tcPr>
          <w:p w:rsidR="00716F02" w:rsidRPr="00716F02" w:rsidRDefault="00716F02" w:rsidP="00A507B5">
            <w:pPr>
              <w:autoSpaceDE w:val="0"/>
              <w:autoSpaceDN w:val="0"/>
              <w:adjustRightInd w:val="0"/>
              <w:spacing w:before="120" w:after="60" w:line="240" w:lineRule="auto"/>
              <w:ind w:right="36"/>
              <w:rPr>
                <w:color w:val="000000"/>
              </w:rPr>
            </w:pPr>
          </w:p>
        </w:tc>
        <w:tc>
          <w:tcPr>
            <w:tcW w:w="1774" w:type="dxa"/>
          </w:tcPr>
          <w:p w:rsidR="00716F02" w:rsidRPr="00716F02" w:rsidRDefault="00716F02" w:rsidP="00A507B5">
            <w:pPr>
              <w:autoSpaceDE w:val="0"/>
              <w:autoSpaceDN w:val="0"/>
              <w:adjustRightInd w:val="0"/>
              <w:spacing w:before="120" w:after="60" w:line="240" w:lineRule="auto"/>
              <w:ind w:left="36" w:right="36"/>
              <w:rPr>
                <w:color w:val="000000"/>
              </w:rPr>
            </w:pPr>
          </w:p>
        </w:tc>
        <w:tc>
          <w:tcPr>
            <w:tcW w:w="1802" w:type="dxa"/>
          </w:tcPr>
          <w:p w:rsidR="00716F02" w:rsidRPr="00716F02" w:rsidRDefault="00716F02" w:rsidP="00A507B5">
            <w:pPr>
              <w:autoSpaceDE w:val="0"/>
              <w:autoSpaceDN w:val="0"/>
              <w:adjustRightInd w:val="0"/>
              <w:spacing w:before="120" w:after="60" w:line="240" w:lineRule="auto"/>
              <w:ind w:left="36" w:right="36"/>
              <w:jc w:val="center"/>
              <w:rPr>
                <w:color w:val="000000"/>
              </w:rPr>
            </w:pPr>
          </w:p>
        </w:tc>
      </w:tr>
      <w:tr w:rsidR="00716F02" w:rsidRPr="00716F02" w:rsidTr="00A507B5">
        <w:tc>
          <w:tcPr>
            <w:tcW w:w="2639" w:type="dxa"/>
          </w:tcPr>
          <w:p w:rsidR="00716F02" w:rsidRPr="00716F02" w:rsidRDefault="00716F02" w:rsidP="00A507B5">
            <w:pPr>
              <w:autoSpaceDE w:val="0"/>
              <w:autoSpaceDN w:val="0"/>
              <w:adjustRightInd w:val="0"/>
              <w:spacing w:before="120" w:after="60" w:line="240" w:lineRule="auto"/>
              <w:ind w:left="43" w:right="43"/>
              <w:rPr>
                <w:color w:val="000000"/>
              </w:rPr>
            </w:pPr>
            <w:r w:rsidRPr="00716F02">
              <w:rPr>
                <w:color w:val="000000"/>
              </w:rPr>
              <w:lastRenderedPageBreak/>
              <w:t>7.</w:t>
            </w:r>
          </w:p>
        </w:tc>
        <w:tc>
          <w:tcPr>
            <w:tcW w:w="1862" w:type="dxa"/>
          </w:tcPr>
          <w:p w:rsidR="00716F02" w:rsidRPr="00716F02" w:rsidRDefault="00716F02" w:rsidP="00A507B5">
            <w:pPr>
              <w:autoSpaceDE w:val="0"/>
              <w:autoSpaceDN w:val="0"/>
              <w:adjustRightInd w:val="0"/>
              <w:spacing w:before="120" w:after="60" w:line="240" w:lineRule="auto"/>
              <w:ind w:right="36"/>
              <w:rPr>
                <w:color w:val="000000"/>
              </w:rPr>
            </w:pPr>
          </w:p>
        </w:tc>
        <w:tc>
          <w:tcPr>
            <w:tcW w:w="1777" w:type="dxa"/>
          </w:tcPr>
          <w:p w:rsidR="00716F02" w:rsidRPr="00716F02" w:rsidRDefault="00716F02" w:rsidP="00A507B5">
            <w:pPr>
              <w:autoSpaceDE w:val="0"/>
              <w:autoSpaceDN w:val="0"/>
              <w:adjustRightInd w:val="0"/>
              <w:spacing w:before="120" w:after="60" w:line="240" w:lineRule="auto"/>
              <w:ind w:right="36"/>
              <w:rPr>
                <w:color w:val="000000"/>
              </w:rPr>
            </w:pPr>
          </w:p>
        </w:tc>
        <w:tc>
          <w:tcPr>
            <w:tcW w:w="1774" w:type="dxa"/>
          </w:tcPr>
          <w:p w:rsidR="00716F02" w:rsidRPr="00716F02" w:rsidRDefault="00716F02" w:rsidP="00A507B5">
            <w:pPr>
              <w:autoSpaceDE w:val="0"/>
              <w:autoSpaceDN w:val="0"/>
              <w:adjustRightInd w:val="0"/>
              <w:spacing w:before="120" w:after="60" w:line="240" w:lineRule="auto"/>
              <w:ind w:left="36" w:right="36"/>
              <w:rPr>
                <w:color w:val="000000"/>
              </w:rPr>
            </w:pPr>
          </w:p>
        </w:tc>
        <w:tc>
          <w:tcPr>
            <w:tcW w:w="1802" w:type="dxa"/>
          </w:tcPr>
          <w:p w:rsidR="00716F02" w:rsidRPr="00716F02" w:rsidRDefault="00716F02" w:rsidP="00A507B5">
            <w:pPr>
              <w:autoSpaceDE w:val="0"/>
              <w:autoSpaceDN w:val="0"/>
              <w:adjustRightInd w:val="0"/>
              <w:spacing w:before="120" w:after="60" w:line="240" w:lineRule="auto"/>
              <w:ind w:left="36" w:right="36"/>
              <w:jc w:val="center"/>
              <w:rPr>
                <w:color w:val="000000"/>
              </w:rPr>
            </w:pPr>
          </w:p>
        </w:tc>
      </w:tr>
      <w:tr w:rsidR="00716F02" w:rsidRPr="00716F02" w:rsidTr="00A507B5">
        <w:tc>
          <w:tcPr>
            <w:tcW w:w="2639" w:type="dxa"/>
          </w:tcPr>
          <w:p w:rsidR="00716F02" w:rsidRPr="00716F02" w:rsidRDefault="00716F02" w:rsidP="00A507B5">
            <w:pPr>
              <w:autoSpaceDE w:val="0"/>
              <w:autoSpaceDN w:val="0"/>
              <w:adjustRightInd w:val="0"/>
              <w:spacing w:before="120" w:after="60" w:line="240" w:lineRule="auto"/>
              <w:ind w:left="43" w:right="43"/>
              <w:rPr>
                <w:color w:val="000000"/>
              </w:rPr>
            </w:pPr>
            <w:r w:rsidRPr="00716F02">
              <w:rPr>
                <w:color w:val="000000"/>
              </w:rPr>
              <w:t>8</w:t>
            </w:r>
            <w:r w:rsidR="003C6E97">
              <w:rPr>
                <w:color w:val="000000"/>
              </w:rPr>
              <w:t>.</w:t>
            </w:r>
          </w:p>
        </w:tc>
        <w:tc>
          <w:tcPr>
            <w:tcW w:w="1862" w:type="dxa"/>
          </w:tcPr>
          <w:p w:rsidR="00716F02" w:rsidRPr="00716F02" w:rsidRDefault="00716F02" w:rsidP="00A507B5">
            <w:pPr>
              <w:autoSpaceDE w:val="0"/>
              <w:autoSpaceDN w:val="0"/>
              <w:adjustRightInd w:val="0"/>
              <w:spacing w:before="120" w:after="60" w:line="240" w:lineRule="auto"/>
              <w:ind w:right="36"/>
              <w:rPr>
                <w:color w:val="000000"/>
              </w:rPr>
            </w:pPr>
          </w:p>
        </w:tc>
        <w:tc>
          <w:tcPr>
            <w:tcW w:w="1777" w:type="dxa"/>
          </w:tcPr>
          <w:p w:rsidR="00716F02" w:rsidRPr="00716F02" w:rsidRDefault="00716F02" w:rsidP="00A507B5">
            <w:pPr>
              <w:autoSpaceDE w:val="0"/>
              <w:autoSpaceDN w:val="0"/>
              <w:adjustRightInd w:val="0"/>
              <w:spacing w:before="120" w:after="60" w:line="240" w:lineRule="auto"/>
              <w:ind w:right="36"/>
              <w:rPr>
                <w:color w:val="000000"/>
              </w:rPr>
            </w:pPr>
          </w:p>
        </w:tc>
        <w:tc>
          <w:tcPr>
            <w:tcW w:w="1774" w:type="dxa"/>
          </w:tcPr>
          <w:p w:rsidR="00716F02" w:rsidRPr="00716F02" w:rsidRDefault="00716F02" w:rsidP="00A507B5">
            <w:pPr>
              <w:autoSpaceDE w:val="0"/>
              <w:autoSpaceDN w:val="0"/>
              <w:adjustRightInd w:val="0"/>
              <w:spacing w:before="120" w:after="60" w:line="240" w:lineRule="auto"/>
              <w:ind w:left="36" w:right="36"/>
              <w:rPr>
                <w:color w:val="000000"/>
              </w:rPr>
            </w:pPr>
          </w:p>
        </w:tc>
        <w:tc>
          <w:tcPr>
            <w:tcW w:w="1802" w:type="dxa"/>
          </w:tcPr>
          <w:p w:rsidR="00716F02" w:rsidRPr="00716F02" w:rsidRDefault="00716F02" w:rsidP="00A507B5">
            <w:pPr>
              <w:autoSpaceDE w:val="0"/>
              <w:autoSpaceDN w:val="0"/>
              <w:adjustRightInd w:val="0"/>
              <w:spacing w:before="120" w:after="60" w:line="240" w:lineRule="auto"/>
              <w:ind w:right="36"/>
              <w:rPr>
                <w:color w:val="000000"/>
              </w:rPr>
            </w:pPr>
          </w:p>
        </w:tc>
      </w:tr>
      <w:tr w:rsidR="00716F02" w:rsidRPr="00716F02" w:rsidTr="00A507B5">
        <w:tc>
          <w:tcPr>
            <w:tcW w:w="2639" w:type="dxa"/>
          </w:tcPr>
          <w:p w:rsidR="00716F02" w:rsidRPr="00716F02" w:rsidRDefault="00716F02" w:rsidP="00A507B5">
            <w:pPr>
              <w:autoSpaceDE w:val="0"/>
              <w:autoSpaceDN w:val="0"/>
              <w:adjustRightInd w:val="0"/>
              <w:spacing w:before="120" w:after="60" w:line="240" w:lineRule="auto"/>
              <w:ind w:left="43" w:right="43"/>
              <w:rPr>
                <w:color w:val="000000"/>
              </w:rPr>
            </w:pPr>
            <w:r w:rsidRPr="00716F02">
              <w:rPr>
                <w:color w:val="000000"/>
              </w:rPr>
              <w:t>9.</w:t>
            </w:r>
          </w:p>
        </w:tc>
        <w:tc>
          <w:tcPr>
            <w:tcW w:w="1862" w:type="dxa"/>
          </w:tcPr>
          <w:p w:rsidR="00716F02" w:rsidRPr="00716F02" w:rsidRDefault="00716F02" w:rsidP="00A507B5">
            <w:pPr>
              <w:autoSpaceDE w:val="0"/>
              <w:autoSpaceDN w:val="0"/>
              <w:adjustRightInd w:val="0"/>
              <w:spacing w:before="120" w:after="60" w:line="240" w:lineRule="auto"/>
              <w:ind w:left="36" w:right="36"/>
              <w:rPr>
                <w:color w:val="000000"/>
              </w:rPr>
            </w:pPr>
          </w:p>
        </w:tc>
        <w:tc>
          <w:tcPr>
            <w:tcW w:w="1777" w:type="dxa"/>
          </w:tcPr>
          <w:p w:rsidR="00716F02" w:rsidRPr="00716F02" w:rsidRDefault="00716F02" w:rsidP="00A507B5">
            <w:pPr>
              <w:autoSpaceDE w:val="0"/>
              <w:autoSpaceDN w:val="0"/>
              <w:adjustRightInd w:val="0"/>
              <w:spacing w:before="120" w:after="60" w:line="240" w:lineRule="auto"/>
              <w:ind w:left="36" w:right="36"/>
              <w:rPr>
                <w:color w:val="000000"/>
              </w:rPr>
            </w:pPr>
          </w:p>
        </w:tc>
        <w:tc>
          <w:tcPr>
            <w:tcW w:w="1774" w:type="dxa"/>
          </w:tcPr>
          <w:p w:rsidR="00716F02" w:rsidRPr="00716F02" w:rsidRDefault="00716F02" w:rsidP="00A507B5">
            <w:pPr>
              <w:autoSpaceDE w:val="0"/>
              <w:autoSpaceDN w:val="0"/>
              <w:adjustRightInd w:val="0"/>
              <w:spacing w:before="120" w:after="60" w:line="240" w:lineRule="auto"/>
              <w:ind w:left="36" w:right="36"/>
              <w:rPr>
                <w:color w:val="000000"/>
              </w:rPr>
            </w:pPr>
          </w:p>
        </w:tc>
        <w:tc>
          <w:tcPr>
            <w:tcW w:w="1802" w:type="dxa"/>
          </w:tcPr>
          <w:p w:rsidR="00716F02" w:rsidRPr="00716F02" w:rsidRDefault="00716F02" w:rsidP="00A507B5">
            <w:pPr>
              <w:autoSpaceDE w:val="0"/>
              <w:autoSpaceDN w:val="0"/>
              <w:adjustRightInd w:val="0"/>
              <w:spacing w:before="120" w:after="60" w:line="240" w:lineRule="auto"/>
              <w:ind w:left="36" w:right="36"/>
              <w:jc w:val="center"/>
              <w:rPr>
                <w:color w:val="000000"/>
              </w:rPr>
            </w:pPr>
          </w:p>
        </w:tc>
      </w:tr>
      <w:tr w:rsidR="00716F02" w:rsidRPr="00716F02" w:rsidTr="00A507B5">
        <w:tc>
          <w:tcPr>
            <w:tcW w:w="2639" w:type="dxa"/>
          </w:tcPr>
          <w:p w:rsidR="00716F02" w:rsidRPr="00716F02" w:rsidRDefault="00716F02" w:rsidP="00A507B5">
            <w:pPr>
              <w:autoSpaceDE w:val="0"/>
              <w:autoSpaceDN w:val="0"/>
              <w:adjustRightInd w:val="0"/>
              <w:spacing w:before="120" w:after="60" w:line="240" w:lineRule="auto"/>
              <w:ind w:left="43" w:right="43"/>
              <w:rPr>
                <w:color w:val="000000"/>
              </w:rPr>
            </w:pPr>
            <w:r w:rsidRPr="00716F02">
              <w:rPr>
                <w:color w:val="000000"/>
              </w:rPr>
              <w:t>10.</w:t>
            </w:r>
          </w:p>
        </w:tc>
        <w:tc>
          <w:tcPr>
            <w:tcW w:w="1862" w:type="dxa"/>
          </w:tcPr>
          <w:p w:rsidR="00716F02" w:rsidRPr="00716F02" w:rsidRDefault="00716F02" w:rsidP="00A507B5">
            <w:pPr>
              <w:autoSpaceDE w:val="0"/>
              <w:autoSpaceDN w:val="0"/>
              <w:adjustRightInd w:val="0"/>
              <w:spacing w:before="120" w:after="60" w:line="240" w:lineRule="auto"/>
              <w:ind w:left="36" w:right="36"/>
              <w:rPr>
                <w:color w:val="000000"/>
              </w:rPr>
            </w:pPr>
          </w:p>
        </w:tc>
        <w:tc>
          <w:tcPr>
            <w:tcW w:w="1777" w:type="dxa"/>
          </w:tcPr>
          <w:p w:rsidR="00716F02" w:rsidRPr="00716F02" w:rsidRDefault="00716F02" w:rsidP="00A507B5">
            <w:pPr>
              <w:autoSpaceDE w:val="0"/>
              <w:autoSpaceDN w:val="0"/>
              <w:adjustRightInd w:val="0"/>
              <w:spacing w:before="120" w:after="60" w:line="240" w:lineRule="auto"/>
              <w:ind w:left="36" w:right="36"/>
              <w:rPr>
                <w:color w:val="000000"/>
              </w:rPr>
            </w:pPr>
          </w:p>
        </w:tc>
        <w:tc>
          <w:tcPr>
            <w:tcW w:w="1774" w:type="dxa"/>
          </w:tcPr>
          <w:p w:rsidR="00716F02" w:rsidRPr="00716F02" w:rsidRDefault="00716F02" w:rsidP="00A507B5">
            <w:pPr>
              <w:autoSpaceDE w:val="0"/>
              <w:autoSpaceDN w:val="0"/>
              <w:adjustRightInd w:val="0"/>
              <w:spacing w:before="120" w:after="60" w:line="240" w:lineRule="auto"/>
              <w:ind w:left="36" w:right="36"/>
              <w:rPr>
                <w:color w:val="000000"/>
              </w:rPr>
            </w:pPr>
          </w:p>
        </w:tc>
        <w:tc>
          <w:tcPr>
            <w:tcW w:w="1802" w:type="dxa"/>
          </w:tcPr>
          <w:p w:rsidR="00716F02" w:rsidRPr="00716F02" w:rsidRDefault="00716F02" w:rsidP="00A507B5">
            <w:pPr>
              <w:autoSpaceDE w:val="0"/>
              <w:autoSpaceDN w:val="0"/>
              <w:adjustRightInd w:val="0"/>
              <w:spacing w:before="120" w:after="60" w:line="240" w:lineRule="auto"/>
              <w:ind w:left="36" w:right="36"/>
              <w:jc w:val="center"/>
              <w:rPr>
                <w:color w:val="000000"/>
              </w:rPr>
            </w:pPr>
          </w:p>
        </w:tc>
      </w:tr>
      <w:tr w:rsidR="00716F02" w:rsidRPr="00716F02" w:rsidTr="00A507B5">
        <w:tc>
          <w:tcPr>
            <w:tcW w:w="2639" w:type="dxa"/>
          </w:tcPr>
          <w:p w:rsidR="00716F02" w:rsidRPr="00716F02" w:rsidRDefault="00716F02" w:rsidP="00A507B5">
            <w:pPr>
              <w:autoSpaceDE w:val="0"/>
              <w:autoSpaceDN w:val="0"/>
              <w:adjustRightInd w:val="0"/>
              <w:spacing w:before="120" w:after="60" w:line="240" w:lineRule="auto"/>
              <w:ind w:right="43"/>
              <w:rPr>
                <w:b/>
                <w:color w:val="000000"/>
              </w:rPr>
            </w:pPr>
            <w:r w:rsidRPr="00716F02">
              <w:rPr>
                <w:b/>
                <w:color w:val="000000"/>
              </w:rPr>
              <w:t>TOTAL</w:t>
            </w:r>
          </w:p>
        </w:tc>
        <w:tc>
          <w:tcPr>
            <w:tcW w:w="1862" w:type="dxa"/>
          </w:tcPr>
          <w:p w:rsidR="00716F02" w:rsidRPr="00716F02" w:rsidRDefault="00716F02" w:rsidP="00A507B5">
            <w:pPr>
              <w:autoSpaceDE w:val="0"/>
              <w:autoSpaceDN w:val="0"/>
              <w:adjustRightInd w:val="0"/>
              <w:spacing w:before="120" w:after="60" w:line="240" w:lineRule="auto"/>
              <w:ind w:left="36" w:right="36"/>
              <w:rPr>
                <w:b/>
                <w:color w:val="000000"/>
              </w:rPr>
            </w:pPr>
          </w:p>
        </w:tc>
        <w:tc>
          <w:tcPr>
            <w:tcW w:w="1777" w:type="dxa"/>
          </w:tcPr>
          <w:p w:rsidR="00716F02" w:rsidRPr="00716F02" w:rsidRDefault="00716F02" w:rsidP="00A507B5">
            <w:pPr>
              <w:autoSpaceDE w:val="0"/>
              <w:autoSpaceDN w:val="0"/>
              <w:adjustRightInd w:val="0"/>
              <w:spacing w:before="120" w:after="60" w:line="240" w:lineRule="auto"/>
              <w:ind w:left="36" w:right="36"/>
              <w:rPr>
                <w:b/>
                <w:color w:val="000000"/>
              </w:rPr>
            </w:pPr>
          </w:p>
        </w:tc>
        <w:tc>
          <w:tcPr>
            <w:tcW w:w="1774" w:type="dxa"/>
          </w:tcPr>
          <w:p w:rsidR="00716F02" w:rsidRPr="00716F02" w:rsidRDefault="00716F02" w:rsidP="00A507B5">
            <w:pPr>
              <w:autoSpaceDE w:val="0"/>
              <w:autoSpaceDN w:val="0"/>
              <w:adjustRightInd w:val="0"/>
              <w:spacing w:before="120" w:after="60" w:line="240" w:lineRule="auto"/>
              <w:ind w:left="36" w:right="36"/>
              <w:rPr>
                <w:b/>
                <w:color w:val="000000"/>
              </w:rPr>
            </w:pPr>
          </w:p>
        </w:tc>
        <w:tc>
          <w:tcPr>
            <w:tcW w:w="1802" w:type="dxa"/>
          </w:tcPr>
          <w:p w:rsidR="00716F02" w:rsidRPr="00716F02" w:rsidRDefault="00716F02" w:rsidP="00A507B5">
            <w:pPr>
              <w:autoSpaceDE w:val="0"/>
              <w:autoSpaceDN w:val="0"/>
              <w:adjustRightInd w:val="0"/>
              <w:spacing w:before="120" w:after="60" w:line="240" w:lineRule="auto"/>
              <w:ind w:left="36" w:right="36"/>
              <w:jc w:val="center"/>
              <w:rPr>
                <w:b/>
                <w:color w:val="000000"/>
              </w:rPr>
            </w:pPr>
          </w:p>
        </w:tc>
      </w:tr>
      <w:tr w:rsidR="00716F02" w:rsidRPr="00716F02" w:rsidTr="00A507B5">
        <w:tc>
          <w:tcPr>
            <w:tcW w:w="2639" w:type="dxa"/>
          </w:tcPr>
          <w:p w:rsidR="00716F02" w:rsidRPr="00716F02" w:rsidRDefault="00716F02" w:rsidP="00A507B5">
            <w:pPr>
              <w:autoSpaceDE w:val="0"/>
              <w:autoSpaceDN w:val="0"/>
              <w:adjustRightInd w:val="0"/>
              <w:spacing w:before="120" w:after="60" w:line="240" w:lineRule="auto"/>
              <w:ind w:left="43" w:right="43"/>
              <w:rPr>
                <w:b/>
                <w:color w:val="000000"/>
              </w:rPr>
            </w:pPr>
            <w:r w:rsidRPr="00716F02">
              <w:rPr>
                <w:b/>
                <w:color w:val="000000"/>
              </w:rPr>
              <w:t>ASSESSMENT</w:t>
            </w:r>
          </w:p>
        </w:tc>
        <w:tc>
          <w:tcPr>
            <w:tcW w:w="1862" w:type="dxa"/>
          </w:tcPr>
          <w:p w:rsidR="00716F02" w:rsidRPr="00716F02" w:rsidRDefault="00716F02" w:rsidP="00A507B5">
            <w:pPr>
              <w:autoSpaceDE w:val="0"/>
              <w:autoSpaceDN w:val="0"/>
              <w:adjustRightInd w:val="0"/>
              <w:spacing w:before="120" w:after="60" w:line="240" w:lineRule="auto"/>
              <w:ind w:left="36" w:right="36"/>
              <w:rPr>
                <w:b/>
                <w:color w:val="000000"/>
              </w:rPr>
            </w:pPr>
          </w:p>
        </w:tc>
        <w:tc>
          <w:tcPr>
            <w:tcW w:w="1777" w:type="dxa"/>
          </w:tcPr>
          <w:p w:rsidR="00716F02" w:rsidRPr="00716F02" w:rsidRDefault="00716F02" w:rsidP="00A507B5">
            <w:pPr>
              <w:autoSpaceDE w:val="0"/>
              <w:autoSpaceDN w:val="0"/>
              <w:adjustRightInd w:val="0"/>
              <w:spacing w:before="120" w:after="60" w:line="240" w:lineRule="auto"/>
              <w:ind w:left="36" w:right="36"/>
              <w:rPr>
                <w:b/>
                <w:color w:val="000000"/>
              </w:rPr>
            </w:pPr>
          </w:p>
        </w:tc>
        <w:tc>
          <w:tcPr>
            <w:tcW w:w="1774" w:type="dxa"/>
          </w:tcPr>
          <w:p w:rsidR="00716F02" w:rsidRPr="00716F02" w:rsidRDefault="00716F02" w:rsidP="00A507B5">
            <w:pPr>
              <w:autoSpaceDE w:val="0"/>
              <w:autoSpaceDN w:val="0"/>
              <w:adjustRightInd w:val="0"/>
              <w:spacing w:before="120" w:after="60" w:line="240" w:lineRule="auto"/>
              <w:ind w:left="36" w:right="36"/>
              <w:rPr>
                <w:b/>
                <w:color w:val="000000"/>
              </w:rPr>
            </w:pPr>
          </w:p>
        </w:tc>
        <w:tc>
          <w:tcPr>
            <w:tcW w:w="1802" w:type="dxa"/>
          </w:tcPr>
          <w:p w:rsidR="00716F02" w:rsidRPr="00716F02" w:rsidRDefault="00716F02" w:rsidP="00A507B5">
            <w:pPr>
              <w:autoSpaceDE w:val="0"/>
              <w:autoSpaceDN w:val="0"/>
              <w:adjustRightInd w:val="0"/>
              <w:spacing w:before="120" w:after="60" w:line="240" w:lineRule="auto"/>
              <w:ind w:left="36" w:right="36"/>
              <w:jc w:val="center"/>
              <w:rPr>
                <w:b/>
                <w:color w:val="000000"/>
              </w:rPr>
            </w:pPr>
          </w:p>
        </w:tc>
      </w:tr>
    </w:tbl>
    <w:p w:rsidR="00716F02" w:rsidRDefault="00716F02" w:rsidP="00716F02">
      <w:pPr>
        <w:tabs>
          <w:tab w:val="left" w:pos="360"/>
          <w:tab w:val="left" w:pos="1980"/>
          <w:tab w:val="left" w:pos="4500"/>
          <w:tab w:val="left" w:pos="7380"/>
        </w:tabs>
        <w:rPr>
          <w:sz w:val="20"/>
          <w:szCs w:val="20"/>
        </w:rPr>
      </w:pPr>
      <w:r w:rsidRPr="0068469A">
        <w:rPr>
          <w:b/>
          <w:szCs w:val="22"/>
        </w:rPr>
        <w:tab/>
      </w:r>
      <w:r w:rsidRPr="00C54D40">
        <w:rPr>
          <w:b/>
          <w:sz w:val="20"/>
          <w:szCs w:val="20"/>
        </w:rPr>
        <w:t>*Rating:</w:t>
      </w:r>
      <w:r w:rsidRPr="00C54D40">
        <w:rPr>
          <w:sz w:val="20"/>
          <w:szCs w:val="20"/>
        </w:rPr>
        <w:tab/>
        <w:t>1 = Does not Satisfy</w:t>
      </w:r>
      <w:r w:rsidRPr="00C54D40">
        <w:rPr>
          <w:sz w:val="20"/>
          <w:szCs w:val="20"/>
        </w:rPr>
        <w:tab/>
        <w:t>2 = Partially Satisfies</w:t>
      </w:r>
      <w:r w:rsidRPr="00C54D40">
        <w:rPr>
          <w:sz w:val="20"/>
          <w:szCs w:val="20"/>
        </w:rPr>
        <w:tab/>
        <w:t>3 = Fully Satisfies</w:t>
      </w:r>
    </w:p>
    <w:p w:rsidR="00D638D3" w:rsidRPr="00716F02" w:rsidRDefault="00716F02" w:rsidP="00716F02">
      <w:pPr>
        <w:tabs>
          <w:tab w:val="left" w:pos="360"/>
          <w:tab w:val="left" w:pos="1980"/>
          <w:tab w:val="left" w:pos="4500"/>
          <w:tab w:val="left" w:pos="7380"/>
        </w:tabs>
        <w:rPr>
          <w:sz w:val="20"/>
          <w:szCs w:val="20"/>
        </w:rPr>
      </w:pPr>
      <w:r w:rsidRPr="00C54D40">
        <w:rPr>
          <w:sz w:val="20"/>
          <w:szCs w:val="20"/>
        </w:rPr>
        <w:tab/>
      </w:r>
      <w:r w:rsidRPr="00C54D40">
        <w:rPr>
          <w:b/>
          <w:sz w:val="20"/>
          <w:szCs w:val="20"/>
        </w:rPr>
        <w:t>Assessment</w:t>
      </w:r>
      <w:r w:rsidRPr="00B67CB4">
        <w:rPr>
          <w:sz w:val="20"/>
          <w:szCs w:val="20"/>
        </w:rPr>
        <w:t xml:space="preserve"> </w:t>
      </w:r>
      <w:r>
        <w:rPr>
          <w:sz w:val="20"/>
          <w:szCs w:val="20"/>
        </w:rPr>
        <w:tab/>
        <w:t>P</w:t>
      </w:r>
      <w:r w:rsidRPr="00C54D40">
        <w:rPr>
          <w:sz w:val="20"/>
          <w:szCs w:val="20"/>
        </w:rPr>
        <w:t xml:space="preserve"> = </w:t>
      </w:r>
      <w:r>
        <w:rPr>
          <w:sz w:val="20"/>
          <w:szCs w:val="20"/>
        </w:rPr>
        <w:t>Preferred</w:t>
      </w:r>
      <w:r w:rsidRPr="00B67CB4">
        <w:rPr>
          <w:sz w:val="20"/>
          <w:szCs w:val="20"/>
        </w:rPr>
        <w:t xml:space="preserve"> </w:t>
      </w:r>
      <w:r w:rsidRPr="00C54D40">
        <w:rPr>
          <w:sz w:val="20"/>
          <w:szCs w:val="20"/>
        </w:rPr>
        <w:tab/>
        <w:t>S = Suitable</w:t>
      </w:r>
      <w:r w:rsidRPr="00B67CB4">
        <w:rPr>
          <w:sz w:val="20"/>
          <w:szCs w:val="20"/>
        </w:rPr>
        <w:t xml:space="preserve"> </w:t>
      </w:r>
      <w:r w:rsidRPr="00C54D40">
        <w:rPr>
          <w:sz w:val="20"/>
          <w:szCs w:val="20"/>
        </w:rPr>
        <w:tab/>
        <w:t>U = Unsuitable</w:t>
      </w:r>
    </w:p>
    <w:sectPr w:rsidR="00D638D3" w:rsidRPr="00716F02" w:rsidSect="0021310A">
      <w:headerReference w:type="default" r:id="rId8"/>
      <w:footerReference w:type="default" r:id="rId9"/>
      <w:pgSz w:w="11906" w:h="16838"/>
      <w:pgMar w:top="851" w:right="1134" w:bottom="851"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1B1" w:rsidRDefault="006C51B1">
      <w:r>
        <w:separator/>
      </w:r>
    </w:p>
  </w:endnote>
  <w:endnote w:type="continuationSeparator" w:id="0">
    <w:p w:rsidR="006C51B1" w:rsidRDefault="006C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E2F" w:rsidRPr="00716F02" w:rsidRDefault="00716F02" w:rsidP="00716F02">
    <w:pPr>
      <w:jc w:val="right"/>
    </w:pPr>
    <w:r w:rsidRPr="00716F02">
      <w:t xml:space="preserve">Selection </w:t>
    </w:r>
    <w:r w:rsidR="00A507B5">
      <w:t>c</w:t>
    </w:r>
    <w:r w:rsidRPr="00716F02">
      <w:t xml:space="preserve">riteria </w:t>
    </w:r>
    <w:r w:rsidR="00A507B5">
      <w:t>t</w:t>
    </w:r>
    <w:r w:rsidR="00973499" w:rsidRPr="00716F02">
      <w:t>emplate</w:t>
    </w:r>
    <w:r w:rsidR="00973499">
      <w:t xml:space="preserve"> |</w:t>
    </w:r>
    <w:r w:rsidR="009D7E2F">
      <w:t xml:space="preserve"> </w:t>
    </w:r>
    <w:r w:rsidR="009D7E2F" w:rsidRPr="009D7E2F">
      <w:t xml:space="preserve">Page </w:t>
    </w:r>
    <w:r w:rsidR="009D7E2F" w:rsidRPr="00716F02">
      <w:fldChar w:fldCharType="begin"/>
    </w:r>
    <w:r w:rsidR="009D7E2F" w:rsidRPr="00716F02">
      <w:instrText xml:space="preserve"> PAGE   \* MERGEFORMAT </w:instrText>
    </w:r>
    <w:r w:rsidR="009D7E2F" w:rsidRPr="00716F02">
      <w:fldChar w:fldCharType="separate"/>
    </w:r>
    <w:r w:rsidR="00977393" w:rsidRPr="00977393">
      <w:rPr>
        <w:noProof/>
        <w:szCs w:val="32"/>
      </w:rPr>
      <w:t>1</w:t>
    </w:r>
    <w:r w:rsidR="009D7E2F" w:rsidRPr="00716F02">
      <w:rPr>
        <w:noProof/>
      </w:rPr>
      <w:fldChar w:fldCharType="end"/>
    </w:r>
    <w:r w:rsidR="009D7E2F" w:rsidRPr="00716F02">
      <w:rPr>
        <w:noProof/>
      </w:rPr>
      <w:t xml:space="preserve"> of </w:t>
    </w:r>
    <w:r w:rsidR="009D7E2F" w:rsidRPr="00716F02">
      <w:rPr>
        <w:noProof/>
      </w:rPr>
      <w:fldChar w:fldCharType="begin"/>
    </w:r>
    <w:r w:rsidR="009D7E2F" w:rsidRPr="00716F02">
      <w:rPr>
        <w:noProof/>
      </w:rPr>
      <w:instrText xml:space="preserve"> NUMPAGES  \* Arabic  \* MERGEFORMAT </w:instrText>
    </w:r>
    <w:r w:rsidR="009D7E2F" w:rsidRPr="00716F02">
      <w:rPr>
        <w:noProof/>
      </w:rPr>
      <w:fldChar w:fldCharType="separate"/>
    </w:r>
    <w:r w:rsidR="00977393" w:rsidRPr="00977393">
      <w:rPr>
        <w:noProof/>
        <w:szCs w:val="32"/>
      </w:rPr>
      <w:t>2</w:t>
    </w:r>
    <w:r w:rsidR="009D7E2F" w:rsidRPr="00716F02">
      <w:rPr>
        <w:noProof/>
      </w:rPr>
      <w:fldChar w:fldCharType="end"/>
    </w:r>
  </w:p>
  <w:p w:rsidR="009D7E2F" w:rsidRDefault="009D7E2F">
    <w:pPr>
      <w:pStyle w:val="Footer"/>
    </w:pPr>
  </w:p>
  <w:p w:rsidR="009D7E2F" w:rsidRDefault="009D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1B1" w:rsidRDefault="006C51B1">
      <w:r>
        <w:separator/>
      </w:r>
    </w:p>
  </w:footnote>
  <w:footnote w:type="continuationSeparator" w:id="0">
    <w:p w:rsidR="006C51B1" w:rsidRDefault="006C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7B5" w:rsidRDefault="00A507B5" w:rsidP="004C500C">
    <w:pPr>
      <w:pStyle w:val="Heading1"/>
    </w:pPr>
    <w:r w:rsidRPr="00716F02">
      <w:t xml:space="preserve">Selection </w:t>
    </w:r>
    <w:r>
      <w:t>c</w:t>
    </w:r>
    <w:r w:rsidRPr="00716F02">
      <w:t xml:space="preserve">riteria </w:t>
    </w:r>
    <w:r>
      <w:t>t</w:t>
    </w:r>
    <w:r w:rsidRPr="00716F02">
      <w: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4C36A5F"/>
    <w:multiLevelType w:val="hybridMultilevel"/>
    <w:tmpl w:val="34E241B6"/>
    <w:lvl w:ilvl="0" w:tplc="22741A58">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D76084"/>
    <w:multiLevelType w:val="multilevel"/>
    <w:tmpl w:val="030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910C3C"/>
    <w:multiLevelType w:val="multilevel"/>
    <w:tmpl w:val="35EA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DA321A"/>
    <w:multiLevelType w:val="hybridMultilevel"/>
    <w:tmpl w:val="138425EA"/>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4927E5"/>
    <w:multiLevelType w:val="multilevel"/>
    <w:tmpl w:val="8F76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447978"/>
    <w:multiLevelType w:val="hybridMultilevel"/>
    <w:tmpl w:val="79D0BFDC"/>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E333C0"/>
    <w:multiLevelType w:val="multilevel"/>
    <w:tmpl w:val="019E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96007C"/>
    <w:multiLevelType w:val="multilevel"/>
    <w:tmpl w:val="930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F44BA"/>
    <w:multiLevelType w:val="hybridMultilevel"/>
    <w:tmpl w:val="F500A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981C2C"/>
    <w:multiLevelType w:val="hybridMultilevel"/>
    <w:tmpl w:val="D712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831D46"/>
    <w:multiLevelType w:val="multilevel"/>
    <w:tmpl w:val="8E14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A950CD"/>
    <w:multiLevelType w:val="multilevel"/>
    <w:tmpl w:val="FF76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CB2814"/>
    <w:multiLevelType w:val="multilevel"/>
    <w:tmpl w:val="7530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FA1536"/>
    <w:multiLevelType w:val="multilevel"/>
    <w:tmpl w:val="EF6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A709C5"/>
    <w:multiLevelType w:val="multilevel"/>
    <w:tmpl w:val="0226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4D1A7F"/>
    <w:multiLevelType w:val="hybridMultilevel"/>
    <w:tmpl w:val="6CEAE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20A728A"/>
    <w:multiLevelType w:val="hybridMultilevel"/>
    <w:tmpl w:val="B58C3A84"/>
    <w:lvl w:ilvl="0" w:tplc="CC4AE71C">
      <w:start w:val="1"/>
      <w:numFmt w:val="bullet"/>
      <w:lvlText w:val="▌"/>
      <w:lvlJc w:val="left"/>
      <w:pPr>
        <w:tabs>
          <w:tab w:val="num" w:pos="720"/>
        </w:tabs>
        <w:ind w:left="720" w:hanging="360"/>
      </w:pPr>
      <w:rPr>
        <w:rFonts w:ascii="Lucida Sans Unicode" w:hAnsi="Lucida Sans Unicode" w:hint="default"/>
        <w:color w:val="3366FF"/>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716A2C"/>
    <w:multiLevelType w:val="hybridMultilevel"/>
    <w:tmpl w:val="CA966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990307"/>
    <w:multiLevelType w:val="multilevel"/>
    <w:tmpl w:val="BAD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F9492C"/>
    <w:multiLevelType w:val="multilevel"/>
    <w:tmpl w:val="BAFA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00693"/>
    <w:multiLevelType w:val="multilevel"/>
    <w:tmpl w:val="A9B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4D5C34"/>
    <w:multiLevelType w:val="hybridMultilevel"/>
    <w:tmpl w:val="1B52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27C15"/>
    <w:multiLevelType w:val="multilevel"/>
    <w:tmpl w:val="05B6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6151FB"/>
    <w:multiLevelType w:val="hybridMultilevel"/>
    <w:tmpl w:val="A2646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30"/>
  </w:num>
  <w:num w:numId="11">
    <w:abstractNumId w:val="26"/>
  </w:num>
  <w:num w:numId="12">
    <w:abstractNumId w:val="22"/>
  </w:num>
  <w:num w:numId="13">
    <w:abstractNumId w:val="15"/>
  </w:num>
  <w:num w:numId="14">
    <w:abstractNumId w:val="12"/>
  </w:num>
  <w:num w:numId="15">
    <w:abstractNumId w:val="21"/>
  </w:num>
  <w:num w:numId="16">
    <w:abstractNumId w:val="18"/>
  </w:num>
  <w:num w:numId="17">
    <w:abstractNumId w:val="27"/>
  </w:num>
  <w:num w:numId="18">
    <w:abstractNumId w:val="14"/>
  </w:num>
  <w:num w:numId="19">
    <w:abstractNumId w:val="19"/>
  </w:num>
  <w:num w:numId="20">
    <w:abstractNumId w:val="9"/>
  </w:num>
  <w:num w:numId="21">
    <w:abstractNumId w:val="28"/>
  </w:num>
  <w:num w:numId="22">
    <w:abstractNumId w:val="20"/>
  </w:num>
  <w:num w:numId="23">
    <w:abstractNumId w:val="17"/>
  </w:num>
  <w:num w:numId="24">
    <w:abstractNumId w:val="16"/>
  </w:num>
  <w:num w:numId="25">
    <w:abstractNumId w:val="25"/>
  </w:num>
  <w:num w:numId="26">
    <w:abstractNumId w:val="11"/>
  </w:num>
  <w:num w:numId="27">
    <w:abstractNumId w:val="13"/>
  </w:num>
  <w:num w:numId="28">
    <w:abstractNumId w:val="8"/>
  </w:num>
  <w:num w:numId="29">
    <w:abstractNumId w:val="23"/>
  </w:num>
  <w:num w:numId="30">
    <w:abstractNumId w:val="24"/>
  </w:num>
  <w:num w:numId="31">
    <w:abstractNumId w:val="29"/>
  </w:num>
  <w:num w:numId="32">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014"/>
    <w:rsid w:val="00005BD9"/>
    <w:rsid w:val="0000715C"/>
    <w:rsid w:val="00010397"/>
    <w:rsid w:val="00010B0C"/>
    <w:rsid w:val="000112C8"/>
    <w:rsid w:val="00011C4E"/>
    <w:rsid w:val="0001488A"/>
    <w:rsid w:val="0001781F"/>
    <w:rsid w:val="00026CFA"/>
    <w:rsid w:val="00030CE3"/>
    <w:rsid w:val="00035C37"/>
    <w:rsid w:val="000374B3"/>
    <w:rsid w:val="00041F20"/>
    <w:rsid w:val="0004280D"/>
    <w:rsid w:val="000479A6"/>
    <w:rsid w:val="00050CDC"/>
    <w:rsid w:val="000516E3"/>
    <w:rsid w:val="0005315C"/>
    <w:rsid w:val="00053B5B"/>
    <w:rsid w:val="00056BA5"/>
    <w:rsid w:val="00060079"/>
    <w:rsid w:val="00072B3B"/>
    <w:rsid w:val="00073300"/>
    <w:rsid w:val="00077C5A"/>
    <w:rsid w:val="00082973"/>
    <w:rsid w:val="000852D9"/>
    <w:rsid w:val="0008599F"/>
    <w:rsid w:val="00085B1B"/>
    <w:rsid w:val="00086963"/>
    <w:rsid w:val="00087DE3"/>
    <w:rsid w:val="00090168"/>
    <w:rsid w:val="00092600"/>
    <w:rsid w:val="00097BFD"/>
    <w:rsid w:val="000A52B6"/>
    <w:rsid w:val="000B04B3"/>
    <w:rsid w:val="000B4393"/>
    <w:rsid w:val="000B43F0"/>
    <w:rsid w:val="000B45E5"/>
    <w:rsid w:val="000B56D6"/>
    <w:rsid w:val="000B603D"/>
    <w:rsid w:val="000C06E9"/>
    <w:rsid w:val="000C1C38"/>
    <w:rsid w:val="000C7CB5"/>
    <w:rsid w:val="000D0203"/>
    <w:rsid w:val="000D56CA"/>
    <w:rsid w:val="000E1A87"/>
    <w:rsid w:val="000E57D7"/>
    <w:rsid w:val="000E6191"/>
    <w:rsid w:val="000E6A36"/>
    <w:rsid w:val="000E74B4"/>
    <w:rsid w:val="000F2250"/>
    <w:rsid w:val="000F284A"/>
    <w:rsid w:val="000F33DD"/>
    <w:rsid w:val="000F3EAC"/>
    <w:rsid w:val="000F4A35"/>
    <w:rsid w:val="000F5276"/>
    <w:rsid w:val="000F55A3"/>
    <w:rsid w:val="000F582C"/>
    <w:rsid w:val="00100F70"/>
    <w:rsid w:val="00101611"/>
    <w:rsid w:val="00105505"/>
    <w:rsid w:val="00106673"/>
    <w:rsid w:val="001107C3"/>
    <w:rsid w:val="001117FC"/>
    <w:rsid w:val="00115621"/>
    <w:rsid w:val="00116274"/>
    <w:rsid w:val="0011642B"/>
    <w:rsid w:val="00122CB5"/>
    <w:rsid w:val="00126BCC"/>
    <w:rsid w:val="001316CF"/>
    <w:rsid w:val="001452FA"/>
    <w:rsid w:val="001478A2"/>
    <w:rsid w:val="00154F4B"/>
    <w:rsid w:val="00155210"/>
    <w:rsid w:val="00161B60"/>
    <w:rsid w:val="001640C8"/>
    <w:rsid w:val="0016495D"/>
    <w:rsid w:val="00164CFD"/>
    <w:rsid w:val="00164EB9"/>
    <w:rsid w:val="00165EA7"/>
    <w:rsid w:val="0016709E"/>
    <w:rsid w:val="00167643"/>
    <w:rsid w:val="00170D99"/>
    <w:rsid w:val="001752EA"/>
    <w:rsid w:val="00176F75"/>
    <w:rsid w:val="00183548"/>
    <w:rsid w:val="00184F60"/>
    <w:rsid w:val="00192281"/>
    <w:rsid w:val="001927BA"/>
    <w:rsid w:val="00193362"/>
    <w:rsid w:val="001938F4"/>
    <w:rsid w:val="00193DB0"/>
    <w:rsid w:val="0019467E"/>
    <w:rsid w:val="001A2223"/>
    <w:rsid w:val="001B254F"/>
    <w:rsid w:val="001B69E4"/>
    <w:rsid w:val="001C6227"/>
    <w:rsid w:val="001D0A0D"/>
    <w:rsid w:val="001D2E1F"/>
    <w:rsid w:val="001D3EBA"/>
    <w:rsid w:val="001D5A4C"/>
    <w:rsid w:val="001D71C1"/>
    <w:rsid w:val="001D7F79"/>
    <w:rsid w:val="001E23C4"/>
    <w:rsid w:val="001E47CD"/>
    <w:rsid w:val="001E5C19"/>
    <w:rsid w:val="001F14CC"/>
    <w:rsid w:val="001F6D92"/>
    <w:rsid w:val="0020320F"/>
    <w:rsid w:val="002035E5"/>
    <w:rsid w:val="00204BB0"/>
    <w:rsid w:val="002055A3"/>
    <w:rsid w:val="00207460"/>
    <w:rsid w:val="00207CC3"/>
    <w:rsid w:val="00210BBF"/>
    <w:rsid w:val="0021310A"/>
    <w:rsid w:val="002165B7"/>
    <w:rsid w:val="002169D5"/>
    <w:rsid w:val="0022291E"/>
    <w:rsid w:val="0023036A"/>
    <w:rsid w:val="00240551"/>
    <w:rsid w:val="00243FC1"/>
    <w:rsid w:val="00245F7A"/>
    <w:rsid w:val="00254EA0"/>
    <w:rsid w:val="00255FFB"/>
    <w:rsid w:val="002641FA"/>
    <w:rsid w:val="00264CA5"/>
    <w:rsid w:val="00273BB9"/>
    <w:rsid w:val="0027752E"/>
    <w:rsid w:val="00277E05"/>
    <w:rsid w:val="0028313C"/>
    <w:rsid w:val="002858A8"/>
    <w:rsid w:val="0029504D"/>
    <w:rsid w:val="00296316"/>
    <w:rsid w:val="002A29D0"/>
    <w:rsid w:val="002A2A47"/>
    <w:rsid w:val="002A32D8"/>
    <w:rsid w:val="002A412C"/>
    <w:rsid w:val="002B6205"/>
    <w:rsid w:val="002B6D3C"/>
    <w:rsid w:val="002B79FF"/>
    <w:rsid w:val="002C31B8"/>
    <w:rsid w:val="002D25B2"/>
    <w:rsid w:val="002D2E61"/>
    <w:rsid w:val="002D447F"/>
    <w:rsid w:val="002D470B"/>
    <w:rsid w:val="002D5194"/>
    <w:rsid w:val="002D66AE"/>
    <w:rsid w:val="002E176A"/>
    <w:rsid w:val="002E2CAF"/>
    <w:rsid w:val="002E343D"/>
    <w:rsid w:val="002E5C9E"/>
    <w:rsid w:val="002E7570"/>
    <w:rsid w:val="002F5159"/>
    <w:rsid w:val="002F65E3"/>
    <w:rsid w:val="002F7F29"/>
    <w:rsid w:val="003007CE"/>
    <w:rsid w:val="003023A3"/>
    <w:rsid w:val="003042EE"/>
    <w:rsid w:val="00305B47"/>
    <w:rsid w:val="00310677"/>
    <w:rsid w:val="00314AB5"/>
    <w:rsid w:val="00324437"/>
    <w:rsid w:val="00324B02"/>
    <w:rsid w:val="003269E1"/>
    <w:rsid w:val="00331349"/>
    <w:rsid w:val="003319AC"/>
    <w:rsid w:val="003357FE"/>
    <w:rsid w:val="003360EB"/>
    <w:rsid w:val="00340C91"/>
    <w:rsid w:val="00346D74"/>
    <w:rsid w:val="003502F8"/>
    <w:rsid w:val="00350438"/>
    <w:rsid w:val="00351558"/>
    <w:rsid w:val="00357658"/>
    <w:rsid w:val="0036160C"/>
    <w:rsid w:val="003623D0"/>
    <w:rsid w:val="0036398E"/>
    <w:rsid w:val="00364D35"/>
    <w:rsid w:val="00371CD7"/>
    <w:rsid w:val="00371EA8"/>
    <w:rsid w:val="00372C0A"/>
    <w:rsid w:val="0037356C"/>
    <w:rsid w:val="003741F0"/>
    <w:rsid w:val="00374792"/>
    <w:rsid w:val="003872CC"/>
    <w:rsid w:val="003A628E"/>
    <w:rsid w:val="003A6D20"/>
    <w:rsid w:val="003A7C39"/>
    <w:rsid w:val="003B0AAA"/>
    <w:rsid w:val="003B2099"/>
    <w:rsid w:val="003B45FE"/>
    <w:rsid w:val="003B5447"/>
    <w:rsid w:val="003C14DB"/>
    <w:rsid w:val="003C1DEA"/>
    <w:rsid w:val="003C2815"/>
    <w:rsid w:val="003C2957"/>
    <w:rsid w:val="003C6E97"/>
    <w:rsid w:val="003C70B4"/>
    <w:rsid w:val="003D3504"/>
    <w:rsid w:val="003D73AC"/>
    <w:rsid w:val="003D76AE"/>
    <w:rsid w:val="003E1503"/>
    <w:rsid w:val="003E187A"/>
    <w:rsid w:val="003E3AAC"/>
    <w:rsid w:val="003F1BE1"/>
    <w:rsid w:val="003F27F7"/>
    <w:rsid w:val="003F2CE3"/>
    <w:rsid w:val="003F398A"/>
    <w:rsid w:val="003F4E8E"/>
    <w:rsid w:val="003F73DC"/>
    <w:rsid w:val="00400B25"/>
    <w:rsid w:val="00401D6B"/>
    <w:rsid w:val="004033CB"/>
    <w:rsid w:val="00403B82"/>
    <w:rsid w:val="00405C07"/>
    <w:rsid w:val="0041071F"/>
    <w:rsid w:val="004111DC"/>
    <w:rsid w:val="00411639"/>
    <w:rsid w:val="00412D50"/>
    <w:rsid w:val="004130D5"/>
    <w:rsid w:val="00414B65"/>
    <w:rsid w:val="00414FD8"/>
    <w:rsid w:val="004220CA"/>
    <w:rsid w:val="00422981"/>
    <w:rsid w:val="00424995"/>
    <w:rsid w:val="00425C4F"/>
    <w:rsid w:val="0042691A"/>
    <w:rsid w:val="0043160C"/>
    <w:rsid w:val="00431983"/>
    <w:rsid w:val="00431B66"/>
    <w:rsid w:val="00432C60"/>
    <w:rsid w:val="00432F5D"/>
    <w:rsid w:val="00434498"/>
    <w:rsid w:val="0043510E"/>
    <w:rsid w:val="0044442C"/>
    <w:rsid w:val="0045769C"/>
    <w:rsid w:val="00457EB4"/>
    <w:rsid w:val="00470F29"/>
    <w:rsid w:val="004728B7"/>
    <w:rsid w:val="00475BBA"/>
    <w:rsid w:val="00476E9B"/>
    <w:rsid w:val="004775C3"/>
    <w:rsid w:val="004800FA"/>
    <w:rsid w:val="00483717"/>
    <w:rsid w:val="00486C24"/>
    <w:rsid w:val="00486ED5"/>
    <w:rsid w:val="004873AC"/>
    <w:rsid w:val="004933FE"/>
    <w:rsid w:val="00493625"/>
    <w:rsid w:val="0049724E"/>
    <w:rsid w:val="004A1C51"/>
    <w:rsid w:val="004A3C13"/>
    <w:rsid w:val="004B739E"/>
    <w:rsid w:val="004C2AA0"/>
    <w:rsid w:val="004C500C"/>
    <w:rsid w:val="004C6E3B"/>
    <w:rsid w:val="004C7045"/>
    <w:rsid w:val="004D2FD6"/>
    <w:rsid w:val="004D36A8"/>
    <w:rsid w:val="004D4087"/>
    <w:rsid w:val="004D55D2"/>
    <w:rsid w:val="004D6E2F"/>
    <w:rsid w:val="004E35B0"/>
    <w:rsid w:val="004E3C0C"/>
    <w:rsid w:val="004E5E30"/>
    <w:rsid w:val="004E6805"/>
    <w:rsid w:val="004F2CD9"/>
    <w:rsid w:val="004F7CBC"/>
    <w:rsid w:val="005041EC"/>
    <w:rsid w:val="00504C35"/>
    <w:rsid w:val="00507A45"/>
    <w:rsid w:val="00507DDE"/>
    <w:rsid w:val="0051041C"/>
    <w:rsid w:val="00512C87"/>
    <w:rsid w:val="0051377F"/>
    <w:rsid w:val="00517CE9"/>
    <w:rsid w:val="0052223D"/>
    <w:rsid w:val="00524E69"/>
    <w:rsid w:val="00525911"/>
    <w:rsid w:val="00526ACF"/>
    <w:rsid w:val="00527D95"/>
    <w:rsid w:val="00532765"/>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7427"/>
    <w:rsid w:val="00570906"/>
    <w:rsid w:val="00570BAB"/>
    <w:rsid w:val="00572170"/>
    <w:rsid w:val="00576EC8"/>
    <w:rsid w:val="00580760"/>
    <w:rsid w:val="00580E23"/>
    <w:rsid w:val="00581CE6"/>
    <w:rsid w:val="00586D4C"/>
    <w:rsid w:val="0059208A"/>
    <w:rsid w:val="00592133"/>
    <w:rsid w:val="0059576D"/>
    <w:rsid w:val="0059702B"/>
    <w:rsid w:val="005A0DDC"/>
    <w:rsid w:val="005A640C"/>
    <w:rsid w:val="005B01FA"/>
    <w:rsid w:val="005B0D00"/>
    <w:rsid w:val="005B0F5E"/>
    <w:rsid w:val="005B1F36"/>
    <w:rsid w:val="005B37FB"/>
    <w:rsid w:val="005B4B0A"/>
    <w:rsid w:val="005B799F"/>
    <w:rsid w:val="005C1CD6"/>
    <w:rsid w:val="005C2F73"/>
    <w:rsid w:val="005C3F27"/>
    <w:rsid w:val="005D2B71"/>
    <w:rsid w:val="005D6764"/>
    <w:rsid w:val="005E18B5"/>
    <w:rsid w:val="005E2C0F"/>
    <w:rsid w:val="005E52A0"/>
    <w:rsid w:val="005E776B"/>
    <w:rsid w:val="005F093E"/>
    <w:rsid w:val="005F09A6"/>
    <w:rsid w:val="005F0A22"/>
    <w:rsid w:val="005F15D1"/>
    <w:rsid w:val="005F5F74"/>
    <w:rsid w:val="006019A2"/>
    <w:rsid w:val="006021DD"/>
    <w:rsid w:val="00604E4F"/>
    <w:rsid w:val="00606C45"/>
    <w:rsid w:val="00613FCD"/>
    <w:rsid w:val="006147B4"/>
    <w:rsid w:val="0061553C"/>
    <w:rsid w:val="00616739"/>
    <w:rsid w:val="00617F52"/>
    <w:rsid w:val="00620CA2"/>
    <w:rsid w:val="00622A24"/>
    <w:rsid w:val="00625662"/>
    <w:rsid w:val="00627A63"/>
    <w:rsid w:val="0063082F"/>
    <w:rsid w:val="006314E5"/>
    <w:rsid w:val="006319AF"/>
    <w:rsid w:val="00633EC0"/>
    <w:rsid w:val="00637BD7"/>
    <w:rsid w:val="006409F8"/>
    <w:rsid w:val="006412D6"/>
    <w:rsid w:val="00642F42"/>
    <w:rsid w:val="00643A71"/>
    <w:rsid w:val="00643B00"/>
    <w:rsid w:val="0064521D"/>
    <w:rsid w:val="00650F37"/>
    <w:rsid w:val="00655EB4"/>
    <w:rsid w:val="00662CF6"/>
    <w:rsid w:val="00665476"/>
    <w:rsid w:val="00671516"/>
    <w:rsid w:val="00671DB4"/>
    <w:rsid w:val="00673F59"/>
    <w:rsid w:val="00675FCF"/>
    <w:rsid w:val="006762B5"/>
    <w:rsid w:val="0067681F"/>
    <w:rsid w:val="00683088"/>
    <w:rsid w:val="006846D1"/>
    <w:rsid w:val="00684801"/>
    <w:rsid w:val="0068546E"/>
    <w:rsid w:val="00685DFD"/>
    <w:rsid w:val="0069496C"/>
    <w:rsid w:val="006A3A2C"/>
    <w:rsid w:val="006A5EBB"/>
    <w:rsid w:val="006A603A"/>
    <w:rsid w:val="006B0B62"/>
    <w:rsid w:val="006B141E"/>
    <w:rsid w:val="006B1501"/>
    <w:rsid w:val="006B1CFF"/>
    <w:rsid w:val="006B5ECE"/>
    <w:rsid w:val="006B7F76"/>
    <w:rsid w:val="006C3E77"/>
    <w:rsid w:val="006C4DE9"/>
    <w:rsid w:val="006C51B1"/>
    <w:rsid w:val="006C5C87"/>
    <w:rsid w:val="006D5C2F"/>
    <w:rsid w:val="006D6E0A"/>
    <w:rsid w:val="006E06A9"/>
    <w:rsid w:val="006E213F"/>
    <w:rsid w:val="006E37E6"/>
    <w:rsid w:val="006E3872"/>
    <w:rsid w:val="006E6A0B"/>
    <w:rsid w:val="006E70A1"/>
    <w:rsid w:val="006E7F1C"/>
    <w:rsid w:val="006F10AA"/>
    <w:rsid w:val="006F37AD"/>
    <w:rsid w:val="006F5D55"/>
    <w:rsid w:val="006F6732"/>
    <w:rsid w:val="00702240"/>
    <w:rsid w:val="007025CA"/>
    <w:rsid w:val="0070573D"/>
    <w:rsid w:val="007068FC"/>
    <w:rsid w:val="00706B1C"/>
    <w:rsid w:val="00707017"/>
    <w:rsid w:val="00707312"/>
    <w:rsid w:val="0071131C"/>
    <w:rsid w:val="00712664"/>
    <w:rsid w:val="007168EA"/>
    <w:rsid w:val="00716F02"/>
    <w:rsid w:val="007215A2"/>
    <w:rsid w:val="00724334"/>
    <w:rsid w:val="00725BCB"/>
    <w:rsid w:val="00737711"/>
    <w:rsid w:val="007409AD"/>
    <w:rsid w:val="00753410"/>
    <w:rsid w:val="00763DE6"/>
    <w:rsid w:val="007669C7"/>
    <w:rsid w:val="00766DA1"/>
    <w:rsid w:val="0077071E"/>
    <w:rsid w:val="00770B8F"/>
    <w:rsid w:val="007716E6"/>
    <w:rsid w:val="0077346F"/>
    <w:rsid w:val="007743A3"/>
    <w:rsid w:val="007763B7"/>
    <w:rsid w:val="007828A3"/>
    <w:rsid w:val="007922FA"/>
    <w:rsid w:val="007936A3"/>
    <w:rsid w:val="00795F65"/>
    <w:rsid w:val="007A00C1"/>
    <w:rsid w:val="007A4136"/>
    <w:rsid w:val="007A7E0C"/>
    <w:rsid w:val="007B3C6E"/>
    <w:rsid w:val="007B47A3"/>
    <w:rsid w:val="007C3AB3"/>
    <w:rsid w:val="007C62FC"/>
    <w:rsid w:val="007C7713"/>
    <w:rsid w:val="007D17EE"/>
    <w:rsid w:val="007D76A8"/>
    <w:rsid w:val="007E44FE"/>
    <w:rsid w:val="007E63D4"/>
    <w:rsid w:val="007E7779"/>
    <w:rsid w:val="007F0EBA"/>
    <w:rsid w:val="007F22B8"/>
    <w:rsid w:val="007F57D3"/>
    <w:rsid w:val="007F65BE"/>
    <w:rsid w:val="0080016E"/>
    <w:rsid w:val="008002F5"/>
    <w:rsid w:val="008011CF"/>
    <w:rsid w:val="008012A8"/>
    <w:rsid w:val="00817415"/>
    <w:rsid w:val="00820455"/>
    <w:rsid w:val="008218B8"/>
    <w:rsid w:val="008220C9"/>
    <w:rsid w:val="00822C26"/>
    <w:rsid w:val="008246CC"/>
    <w:rsid w:val="00825608"/>
    <w:rsid w:val="00827CC6"/>
    <w:rsid w:val="00831B99"/>
    <w:rsid w:val="00834AEB"/>
    <w:rsid w:val="00835B26"/>
    <w:rsid w:val="00841A79"/>
    <w:rsid w:val="00846137"/>
    <w:rsid w:val="00851D87"/>
    <w:rsid w:val="00853FB8"/>
    <w:rsid w:val="00856B17"/>
    <w:rsid w:val="00857D54"/>
    <w:rsid w:val="00860DD6"/>
    <w:rsid w:val="0086134B"/>
    <w:rsid w:val="008642F2"/>
    <w:rsid w:val="00874B02"/>
    <w:rsid w:val="0088050D"/>
    <w:rsid w:val="00890523"/>
    <w:rsid w:val="00890CB6"/>
    <w:rsid w:val="00891DC4"/>
    <w:rsid w:val="00892A8E"/>
    <w:rsid w:val="00893672"/>
    <w:rsid w:val="00894E33"/>
    <w:rsid w:val="008A45AA"/>
    <w:rsid w:val="008A63F6"/>
    <w:rsid w:val="008A6A01"/>
    <w:rsid w:val="008B0BC5"/>
    <w:rsid w:val="008B3703"/>
    <w:rsid w:val="008B4169"/>
    <w:rsid w:val="008B5E4C"/>
    <w:rsid w:val="008B5F61"/>
    <w:rsid w:val="008B6DB7"/>
    <w:rsid w:val="008C0AAF"/>
    <w:rsid w:val="008C2B6B"/>
    <w:rsid w:val="008C3021"/>
    <w:rsid w:val="008C5002"/>
    <w:rsid w:val="008C600C"/>
    <w:rsid w:val="008C63F1"/>
    <w:rsid w:val="008C7E26"/>
    <w:rsid w:val="008D06B0"/>
    <w:rsid w:val="008D235A"/>
    <w:rsid w:val="008D34A8"/>
    <w:rsid w:val="008E011D"/>
    <w:rsid w:val="008E1203"/>
    <w:rsid w:val="008E19C9"/>
    <w:rsid w:val="008E3F94"/>
    <w:rsid w:val="008E50BA"/>
    <w:rsid w:val="008E5886"/>
    <w:rsid w:val="008E60C8"/>
    <w:rsid w:val="008F2A5C"/>
    <w:rsid w:val="008F2B9B"/>
    <w:rsid w:val="008F57CD"/>
    <w:rsid w:val="008F6975"/>
    <w:rsid w:val="00900651"/>
    <w:rsid w:val="009009F6"/>
    <w:rsid w:val="00900F83"/>
    <w:rsid w:val="00903693"/>
    <w:rsid w:val="00904F3D"/>
    <w:rsid w:val="00907CAD"/>
    <w:rsid w:val="009110E8"/>
    <w:rsid w:val="00916306"/>
    <w:rsid w:val="00916ECD"/>
    <w:rsid w:val="00920578"/>
    <w:rsid w:val="00920A12"/>
    <w:rsid w:val="00925036"/>
    <w:rsid w:val="00931E85"/>
    <w:rsid w:val="00935887"/>
    <w:rsid w:val="00935D5B"/>
    <w:rsid w:val="009360F3"/>
    <w:rsid w:val="0093736E"/>
    <w:rsid w:val="00937FB8"/>
    <w:rsid w:val="00944527"/>
    <w:rsid w:val="00944C1A"/>
    <w:rsid w:val="00945A93"/>
    <w:rsid w:val="00946912"/>
    <w:rsid w:val="009507A5"/>
    <w:rsid w:val="00951CB9"/>
    <w:rsid w:val="00952947"/>
    <w:rsid w:val="0095675B"/>
    <w:rsid w:val="00956EE8"/>
    <w:rsid w:val="009606BF"/>
    <w:rsid w:val="009608BD"/>
    <w:rsid w:val="00960C7E"/>
    <w:rsid w:val="00961D14"/>
    <w:rsid w:val="0096269E"/>
    <w:rsid w:val="009629C5"/>
    <w:rsid w:val="00963FC8"/>
    <w:rsid w:val="009657A2"/>
    <w:rsid w:val="009657C1"/>
    <w:rsid w:val="00965AD2"/>
    <w:rsid w:val="0097028A"/>
    <w:rsid w:val="00972055"/>
    <w:rsid w:val="0097263B"/>
    <w:rsid w:val="009728B5"/>
    <w:rsid w:val="00973499"/>
    <w:rsid w:val="00973982"/>
    <w:rsid w:val="0097542A"/>
    <w:rsid w:val="00977393"/>
    <w:rsid w:val="00981017"/>
    <w:rsid w:val="009815B7"/>
    <w:rsid w:val="0098455C"/>
    <w:rsid w:val="00984C40"/>
    <w:rsid w:val="00985D1A"/>
    <w:rsid w:val="00985DD3"/>
    <w:rsid w:val="00990B90"/>
    <w:rsid w:val="009A1050"/>
    <w:rsid w:val="009A14B5"/>
    <w:rsid w:val="009A1C29"/>
    <w:rsid w:val="009A7F09"/>
    <w:rsid w:val="009B1FBA"/>
    <w:rsid w:val="009B2D45"/>
    <w:rsid w:val="009B69D7"/>
    <w:rsid w:val="009C226A"/>
    <w:rsid w:val="009C5811"/>
    <w:rsid w:val="009C6881"/>
    <w:rsid w:val="009D761C"/>
    <w:rsid w:val="009D7E2F"/>
    <w:rsid w:val="009E162D"/>
    <w:rsid w:val="009E1957"/>
    <w:rsid w:val="009E3F40"/>
    <w:rsid w:val="009E711B"/>
    <w:rsid w:val="009E7DA5"/>
    <w:rsid w:val="009F056E"/>
    <w:rsid w:val="009F16E1"/>
    <w:rsid w:val="009F3148"/>
    <w:rsid w:val="009F3E7E"/>
    <w:rsid w:val="00A012C0"/>
    <w:rsid w:val="00A027EC"/>
    <w:rsid w:val="00A03F41"/>
    <w:rsid w:val="00A0486E"/>
    <w:rsid w:val="00A05F00"/>
    <w:rsid w:val="00A104D3"/>
    <w:rsid w:val="00A17A3E"/>
    <w:rsid w:val="00A22BCC"/>
    <w:rsid w:val="00A25229"/>
    <w:rsid w:val="00A30689"/>
    <w:rsid w:val="00A31551"/>
    <w:rsid w:val="00A31B79"/>
    <w:rsid w:val="00A32220"/>
    <w:rsid w:val="00A33CE2"/>
    <w:rsid w:val="00A409DA"/>
    <w:rsid w:val="00A41CB3"/>
    <w:rsid w:val="00A50583"/>
    <w:rsid w:val="00A507B5"/>
    <w:rsid w:val="00A52161"/>
    <w:rsid w:val="00A57C39"/>
    <w:rsid w:val="00A60B15"/>
    <w:rsid w:val="00A61AAA"/>
    <w:rsid w:val="00A648D5"/>
    <w:rsid w:val="00A65A3B"/>
    <w:rsid w:val="00A706DB"/>
    <w:rsid w:val="00A750EE"/>
    <w:rsid w:val="00A7519C"/>
    <w:rsid w:val="00A80186"/>
    <w:rsid w:val="00A82E5B"/>
    <w:rsid w:val="00A831B4"/>
    <w:rsid w:val="00A831DE"/>
    <w:rsid w:val="00A90103"/>
    <w:rsid w:val="00A907EB"/>
    <w:rsid w:val="00A91C11"/>
    <w:rsid w:val="00A92272"/>
    <w:rsid w:val="00A92960"/>
    <w:rsid w:val="00A92F86"/>
    <w:rsid w:val="00A9378C"/>
    <w:rsid w:val="00A937B6"/>
    <w:rsid w:val="00A976EE"/>
    <w:rsid w:val="00AA128C"/>
    <w:rsid w:val="00AA3433"/>
    <w:rsid w:val="00AA3E5D"/>
    <w:rsid w:val="00AA5993"/>
    <w:rsid w:val="00AA7A8E"/>
    <w:rsid w:val="00AB0920"/>
    <w:rsid w:val="00AB766B"/>
    <w:rsid w:val="00AC0AE7"/>
    <w:rsid w:val="00AC12E4"/>
    <w:rsid w:val="00AC2002"/>
    <w:rsid w:val="00AC2969"/>
    <w:rsid w:val="00AC4570"/>
    <w:rsid w:val="00AC7EB4"/>
    <w:rsid w:val="00AD02F9"/>
    <w:rsid w:val="00AD091F"/>
    <w:rsid w:val="00AD3E0F"/>
    <w:rsid w:val="00AD4FE3"/>
    <w:rsid w:val="00AD6502"/>
    <w:rsid w:val="00AE3D53"/>
    <w:rsid w:val="00AE553F"/>
    <w:rsid w:val="00AE683C"/>
    <w:rsid w:val="00AE7FD8"/>
    <w:rsid w:val="00AF0EA9"/>
    <w:rsid w:val="00AF1E31"/>
    <w:rsid w:val="00AF224F"/>
    <w:rsid w:val="00AF2F39"/>
    <w:rsid w:val="00AF5373"/>
    <w:rsid w:val="00B0170D"/>
    <w:rsid w:val="00B02E6E"/>
    <w:rsid w:val="00B04D5B"/>
    <w:rsid w:val="00B11336"/>
    <w:rsid w:val="00B13D94"/>
    <w:rsid w:val="00B16F89"/>
    <w:rsid w:val="00B23E9C"/>
    <w:rsid w:val="00B24C13"/>
    <w:rsid w:val="00B250C3"/>
    <w:rsid w:val="00B30754"/>
    <w:rsid w:val="00B3386F"/>
    <w:rsid w:val="00B33D0E"/>
    <w:rsid w:val="00B34170"/>
    <w:rsid w:val="00B34286"/>
    <w:rsid w:val="00B37058"/>
    <w:rsid w:val="00B3765A"/>
    <w:rsid w:val="00B407DD"/>
    <w:rsid w:val="00B4422C"/>
    <w:rsid w:val="00B4447B"/>
    <w:rsid w:val="00B45E29"/>
    <w:rsid w:val="00B51E5E"/>
    <w:rsid w:val="00B53AF2"/>
    <w:rsid w:val="00B550A5"/>
    <w:rsid w:val="00B60389"/>
    <w:rsid w:val="00B64DA1"/>
    <w:rsid w:val="00B70CEB"/>
    <w:rsid w:val="00B71301"/>
    <w:rsid w:val="00B76627"/>
    <w:rsid w:val="00B76BE4"/>
    <w:rsid w:val="00B776F3"/>
    <w:rsid w:val="00B90328"/>
    <w:rsid w:val="00BA2044"/>
    <w:rsid w:val="00BA6E84"/>
    <w:rsid w:val="00BA74E8"/>
    <w:rsid w:val="00BB06E1"/>
    <w:rsid w:val="00BB073C"/>
    <w:rsid w:val="00BB3058"/>
    <w:rsid w:val="00BB4547"/>
    <w:rsid w:val="00BB6173"/>
    <w:rsid w:val="00BB667E"/>
    <w:rsid w:val="00BB6F87"/>
    <w:rsid w:val="00BB74F9"/>
    <w:rsid w:val="00BB7B2E"/>
    <w:rsid w:val="00BB7FB8"/>
    <w:rsid w:val="00BC2E9E"/>
    <w:rsid w:val="00BD103F"/>
    <w:rsid w:val="00BD288B"/>
    <w:rsid w:val="00BD6080"/>
    <w:rsid w:val="00BD69F5"/>
    <w:rsid w:val="00BE04D6"/>
    <w:rsid w:val="00BE2D85"/>
    <w:rsid w:val="00BE61EC"/>
    <w:rsid w:val="00BF4118"/>
    <w:rsid w:val="00C00EC3"/>
    <w:rsid w:val="00C02759"/>
    <w:rsid w:val="00C07837"/>
    <w:rsid w:val="00C07A6F"/>
    <w:rsid w:val="00C11608"/>
    <w:rsid w:val="00C2238F"/>
    <w:rsid w:val="00C232D7"/>
    <w:rsid w:val="00C24055"/>
    <w:rsid w:val="00C31919"/>
    <w:rsid w:val="00C32562"/>
    <w:rsid w:val="00C33D3B"/>
    <w:rsid w:val="00C34B79"/>
    <w:rsid w:val="00C361BA"/>
    <w:rsid w:val="00C3682E"/>
    <w:rsid w:val="00C36C25"/>
    <w:rsid w:val="00C37241"/>
    <w:rsid w:val="00C4057E"/>
    <w:rsid w:val="00C57473"/>
    <w:rsid w:val="00C57CA5"/>
    <w:rsid w:val="00C57E03"/>
    <w:rsid w:val="00C62299"/>
    <w:rsid w:val="00C640E6"/>
    <w:rsid w:val="00C70C22"/>
    <w:rsid w:val="00C758B6"/>
    <w:rsid w:val="00C77298"/>
    <w:rsid w:val="00C8399D"/>
    <w:rsid w:val="00C86941"/>
    <w:rsid w:val="00C942CA"/>
    <w:rsid w:val="00C95FCD"/>
    <w:rsid w:val="00C96183"/>
    <w:rsid w:val="00CA2BFA"/>
    <w:rsid w:val="00CA511C"/>
    <w:rsid w:val="00CB0800"/>
    <w:rsid w:val="00CB47E9"/>
    <w:rsid w:val="00CB66B6"/>
    <w:rsid w:val="00CC1685"/>
    <w:rsid w:val="00CC22CC"/>
    <w:rsid w:val="00CC5102"/>
    <w:rsid w:val="00CD5991"/>
    <w:rsid w:val="00CD5B90"/>
    <w:rsid w:val="00CD628B"/>
    <w:rsid w:val="00CE37F8"/>
    <w:rsid w:val="00CF0A1C"/>
    <w:rsid w:val="00CF195B"/>
    <w:rsid w:val="00CF1E50"/>
    <w:rsid w:val="00CF3342"/>
    <w:rsid w:val="00CF3746"/>
    <w:rsid w:val="00CF4273"/>
    <w:rsid w:val="00D017CA"/>
    <w:rsid w:val="00D029D6"/>
    <w:rsid w:val="00D06A25"/>
    <w:rsid w:val="00D100DD"/>
    <w:rsid w:val="00D10DFF"/>
    <w:rsid w:val="00D10EB9"/>
    <w:rsid w:val="00D14ACF"/>
    <w:rsid w:val="00D27800"/>
    <w:rsid w:val="00D3052C"/>
    <w:rsid w:val="00D3730B"/>
    <w:rsid w:val="00D37C5A"/>
    <w:rsid w:val="00D403CD"/>
    <w:rsid w:val="00D45474"/>
    <w:rsid w:val="00D4709A"/>
    <w:rsid w:val="00D47266"/>
    <w:rsid w:val="00D5198A"/>
    <w:rsid w:val="00D53290"/>
    <w:rsid w:val="00D54240"/>
    <w:rsid w:val="00D57097"/>
    <w:rsid w:val="00D60607"/>
    <w:rsid w:val="00D60C1C"/>
    <w:rsid w:val="00D612F0"/>
    <w:rsid w:val="00D62DFA"/>
    <w:rsid w:val="00D6333A"/>
    <w:rsid w:val="00D638D3"/>
    <w:rsid w:val="00D6562C"/>
    <w:rsid w:val="00D70233"/>
    <w:rsid w:val="00D7273C"/>
    <w:rsid w:val="00D76A4D"/>
    <w:rsid w:val="00D8057E"/>
    <w:rsid w:val="00D82EE4"/>
    <w:rsid w:val="00D85571"/>
    <w:rsid w:val="00D86B54"/>
    <w:rsid w:val="00D91439"/>
    <w:rsid w:val="00D91E85"/>
    <w:rsid w:val="00D92737"/>
    <w:rsid w:val="00D94306"/>
    <w:rsid w:val="00D975BC"/>
    <w:rsid w:val="00DA1884"/>
    <w:rsid w:val="00DA2752"/>
    <w:rsid w:val="00DA4871"/>
    <w:rsid w:val="00DB241D"/>
    <w:rsid w:val="00DB6BAF"/>
    <w:rsid w:val="00DC084B"/>
    <w:rsid w:val="00DC633E"/>
    <w:rsid w:val="00DC70E1"/>
    <w:rsid w:val="00DD7FFA"/>
    <w:rsid w:val="00DE050E"/>
    <w:rsid w:val="00DE09BD"/>
    <w:rsid w:val="00DE0F9B"/>
    <w:rsid w:val="00DE7B52"/>
    <w:rsid w:val="00DF1EA1"/>
    <w:rsid w:val="00DF30CF"/>
    <w:rsid w:val="00E01A9C"/>
    <w:rsid w:val="00E022F2"/>
    <w:rsid w:val="00E06A0B"/>
    <w:rsid w:val="00E07154"/>
    <w:rsid w:val="00E078FF"/>
    <w:rsid w:val="00E101B4"/>
    <w:rsid w:val="00E105C9"/>
    <w:rsid w:val="00E13AA2"/>
    <w:rsid w:val="00E14177"/>
    <w:rsid w:val="00E16E84"/>
    <w:rsid w:val="00E20F98"/>
    <w:rsid w:val="00E25D5C"/>
    <w:rsid w:val="00E3496D"/>
    <w:rsid w:val="00E36E60"/>
    <w:rsid w:val="00E43366"/>
    <w:rsid w:val="00E45E55"/>
    <w:rsid w:val="00E5071B"/>
    <w:rsid w:val="00E52264"/>
    <w:rsid w:val="00E53FDB"/>
    <w:rsid w:val="00E5606F"/>
    <w:rsid w:val="00E702F6"/>
    <w:rsid w:val="00E70BC2"/>
    <w:rsid w:val="00E72014"/>
    <w:rsid w:val="00E772E0"/>
    <w:rsid w:val="00E82F01"/>
    <w:rsid w:val="00E84AF2"/>
    <w:rsid w:val="00E854F8"/>
    <w:rsid w:val="00E86C81"/>
    <w:rsid w:val="00E95366"/>
    <w:rsid w:val="00E95ACE"/>
    <w:rsid w:val="00E975C5"/>
    <w:rsid w:val="00EA1BBC"/>
    <w:rsid w:val="00EA5137"/>
    <w:rsid w:val="00EA7D53"/>
    <w:rsid w:val="00EA7E7C"/>
    <w:rsid w:val="00EA7F8E"/>
    <w:rsid w:val="00EB04B6"/>
    <w:rsid w:val="00EB0701"/>
    <w:rsid w:val="00EB09E8"/>
    <w:rsid w:val="00EB1F9E"/>
    <w:rsid w:val="00EB56EF"/>
    <w:rsid w:val="00EB61EF"/>
    <w:rsid w:val="00EC31F3"/>
    <w:rsid w:val="00EC3460"/>
    <w:rsid w:val="00EC45AF"/>
    <w:rsid w:val="00EC51A7"/>
    <w:rsid w:val="00EC6ECD"/>
    <w:rsid w:val="00ED026B"/>
    <w:rsid w:val="00ED18A6"/>
    <w:rsid w:val="00ED4A43"/>
    <w:rsid w:val="00ED70EC"/>
    <w:rsid w:val="00ED747E"/>
    <w:rsid w:val="00EE3D7A"/>
    <w:rsid w:val="00EF0874"/>
    <w:rsid w:val="00EF0C1E"/>
    <w:rsid w:val="00EF1FE3"/>
    <w:rsid w:val="00EF5800"/>
    <w:rsid w:val="00F070AB"/>
    <w:rsid w:val="00F268BA"/>
    <w:rsid w:val="00F269D3"/>
    <w:rsid w:val="00F27B73"/>
    <w:rsid w:val="00F3579F"/>
    <w:rsid w:val="00F405AF"/>
    <w:rsid w:val="00F423DE"/>
    <w:rsid w:val="00F439B9"/>
    <w:rsid w:val="00F44519"/>
    <w:rsid w:val="00F44642"/>
    <w:rsid w:val="00F453A5"/>
    <w:rsid w:val="00F5081B"/>
    <w:rsid w:val="00F5171E"/>
    <w:rsid w:val="00F5481E"/>
    <w:rsid w:val="00F56794"/>
    <w:rsid w:val="00F649C4"/>
    <w:rsid w:val="00F66A05"/>
    <w:rsid w:val="00F66F04"/>
    <w:rsid w:val="00F75ADD"/>
    <w:rsid w:val="00F77B66"/>
    <w:rsid w:val="00F77F00"/>
    <w:rsid w:val="00F91FC4"/>
    <w:rsid w:val="00FA566C"/>
    <w:rsid w:val="00FA6B29"/>
    <w:rsid w:val="00FB26CB"/>
    <w:rsid w:val="00FC06F0"/>
    <w:rsid w:val="00FC233F"/>
    <w:rsid w:val="00FC30CA"/>
    <w:rsid w:val="00FD1497"/>
    <w:rsid w:val="00FD2431"/>
    <w:rsid w:val="00FD2D7B"/>
    <w:rsid w:val="00FD377C"/>
    <w:rsid w:val="00FE5383"/>
    <w:rsid w:val="00FF0746"/>
    <w:rsid w:val="00FF16C2"/>
    <w:rsid w:val="00FF22AE"/>
    <w:rsid w:val="00FF2B61"/>
    <w:rsid w:val="00FF36F3"/>
    <w:rsid w:val="00FF611D"/>
    <w:rsid w:val="00FF7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537DD21"/>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iPriority="6" w:unhideWhenUsed="1"/>
    <w:lsdException w:name="index 3" w:semiHidden="1" w:uiPriority="6" w:unhideWhenUsed="1"/>
    <w:lsdException w:name="index 4" w:semiHidden="1" w:uiPriority="6" w:unhideWhenUsed="1"/>
    <w:lsdException w:name="index 5" w:semiHidden="1" w:uiPriority="6" w:unhideWhenUsed="1"/>
    <w:lsdException w:name="index 6" w:semiHidden="1" w:uiPriority="6" w:unhideWhenUsed="1"/>
    <w:lsdException w:name="index 7" w:semiHidden="1" w:uiPriority="6" w:unhideWhenUsed="1"/>
    <w:lsdException w:name="index 8" w:semiHidden="1" w:uiPriority="6" w:unhideWhenUsed="1"/>
    <w:lsdException w:name="index 9" w:semiHidden="1" w:uiPriority="6"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iPriority="6" w:unhideWhenUsed="1"/>
    <w:lsdException w:name="annotation text" w:semiHidden="1" w:uiPriority="6"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6" w:unhideWhenUsed="1"/>
    <w:lsdException w:name="envelope address" w:semiHidden="1" w:uiPriority="6" w:unhideWhenUsed="1"/>
    <w:lsdException w:name="envelope return" w:semiHidden="1" w:uiPriority="6" w:unhideWhenUsed="1"/>
    <w:lsdException w:name="footnote reference" w:semiHidden="1" w:uiPriority="6" w:unhideWhenUsed="1"/>
    <w:lsdException w:name="annotation reference" w:semiHidden="1" w:uiPriority="6" w:unhideWhenUsed="1"/>
    <w:lsdException w:name="line number" w:semiHidden="1" w:uiPriority="6" w:unhideWhenUsed="1"/>
    <w:lsdException w:name="page number" w:semiHidden="1" w:uiPriority="6" w:unhideWhenUsed="1"/>
    <w:lsdException w:name="endnote reference" w:semiHidden="1" w:uiPriority="6" w:unhideWhenUsed="1"/>
    <w:lsdException w:name="endnote text" w:semiHidden="1" w:uiPriority="6" w:unhideWhenUsed="1"/>
    <w:lsdException w:name="table of authorities" w:semiHidden="1" w:uiPriority="6" w:unhideWhenUsed="1"/>
    <w:lsdException w:name="macro" w:uiPriority="6"/>
    <w:lsdException w:name="toa heading" w:semiHidden="1" w:unhideWhenUsed="1"/>
    <w:lsdException w:name="List" w:semiHidden="1" w:uiPriority="6" w:unhideWhenUsed="1"/>
    <w:lsdException w:name="List Bullet" w:uiPriority="99" w:qFormat="1"/>
    <w:lsdException w:name="List Number" w:uiPriority="99" w:qFormat="1"/>
    <w:lsdException w:name="List 2" w:semiHidden="1" w:uiPriority="6" w:unhideWhenUsed="1"/>
    <w:lsdException w:name="List 3" w:semiHidden="1" w:uiPriority="6" w:unhideWhenUsed="1"/>
    <w:lsdException w:name="List 4" w:semiHidden="1" w:uiPriority="6" w:unhideWhenUsed="1"/>
    <w:lsdException w:name="List 5" w:semiHidden="1" w:uiPriority="6"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iPriority="6" w:unhideWhenUsed="1"/>
    <w:lsdException w:name="Signature" w:semiHidden="1" w:uiPriority="6" w:unhideWhenUsed="1"/>
    <w:lsdException w:name="Default Paragraph Font" w:semiHidden="1" w:unhideWhenUsed="1"/>
    <w:lsdException w:name="Body Text" w:semiHidden="1" w:uiPriority="99" w:unhideWhenUsed="1"/>
    <w:lsdException w:name="Body Text Indent" w:semiHidden="1" w:uiPriority="6"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uiPriority="6"/>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6" w:unhideWhenUsed="1"/>
    <w:lsdException w:name="Strong" w:uiPriority="1" w:qFormat="1"/>
    <w:lsdException w:name="Emphasis" w:uiPriority="2" w:qFormat="1"/>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6"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iPriority="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uiPriority w:val="2"/>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uiPriority w:val="2"/>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shadow/>
      <w:color w:val="800000"/>
      <w:sz w:val="3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sks\WSIP%20web%20presence%202013\2013%20Content\%23%23Ff%20-%20Accessibility%20requirements\%23%2330%20-%20Auditing%20websites\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4226-5C6B-4860-8A13-15964DAB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Normal.dotx</Template>
  <TotalTime>0</TotalTime>
  <Pages>2</Pages>
  <Words>215</Words>
  <Characters>1228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Selection Criteria Template</vt:lpstr>
    </vt:vector>
  </TitlesOfParts>
  <Company>Business Victoria</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Criteria Template</dc:title>
  <dc:subject>Hiring</dc:subject>
  <dc:creator>Hyma Vulpala;Product Team</dc:creator>
  <cp:keywords>Selection Criteria</cp:keywords>
  <dc:description>Example of Selection Criteria Assement Template</dc:description>
  <cp:lastModifiedBy>Shane D Luder (DEDJTR)</cp:lastModifiedBy>
  <cp:revision>2</cp:revision>
  <cp:lastPrinted>2014-11-27T00:13:00Z</cp:lastPrinted>
  <dcterms:created xsi:type="dcterms:W3CDTF">2019-01-21T03:38:00Z</dcterms:created>
  <dcterms:modified xsi:type="dcterms:W3CDTF">2019-01-21T03:38:00Z</dcterms:modified>
  <cp:category>Hiring and Managing Staff</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88331d1d-85ca-48de-9c07-665df563caa1</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ies>
</file>